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0078" w:rsidRPr="00DB0078" w:rsidRDefault="00DB0078" w:rsidP="00A373B7">
      <w:pPr>
        <w:spacing w:after="0" w:line="240" w:lineRule="auto"/>
        <w:jc w:val="both"/>
        <w:rPr>
          <w:rFonts w:ascii="Times New Roman" w:eastAsia="Times New Roman" w:hAnsi="Times New Roman" w:cs="Times New Roman"/>
          <w:sz w:val="24"/>
          <w:szCs w:val="24"/>
          <w:lang w:eastAsia="tr-TR"/>
        </w:rPr>
      </w:pPr>
      <w:r w:rsidRPr="00DB0078">
        <w:rPr>
          <w:rFonts w:ascii="Tahoma" w:eastAsia="Times New Roman" w:hAnsi="Tahoma" w:cs="Tahoma"/>
          <w:b/>
          <w:bCs/>
          <w:color w:val="000000"/>
          <w:sz w:val="28"/>
          <w:szCs w:val="28"/>
          <w:lang w:eastAsia="tr-TR"/>
        </w:rPr>
        <w:t>BİLGİSAYAR VE YAN DONANIMLARI KULLANMA TALİMATI</w:t>
      </w:r>
    </w:p>
    <w:p w:rsidR="00DB0078" w:rsidRPr="00DB0078" w:rsidRDefault="00DB0078" w:rsidP="00A373B7">
      <w:pPr>
        <w:spacing w:after="0" w:line="240" w:lineRule="auto"/>
        <w:jc w:val="both"/>
        <w:rPr>
          <w:rFonts w:ascii="Times New Roman" w:eastAsia="Times New Roman" w:hAnsi="Times New Roman" w:cs="Times New Roman"/>
          <w:sz w:val="24"/>
          <w:szCs w:val="24"/>
          <w:lang w:eastAsia="tr-TR"/>
        </w:rPr>
      </w:pPr>
    </w:p>
    <w:p w:rsidR="00DB0078" w:rsidRPr="00DB0078" w:rsidRDefault="00DB0078" w:rsidP="00A373B7">
      <w:pPr>
        <w:spacing w:after="0" w:line="240" w:lineRule="auto"/>
        <w:jc w:val="both"/>
        <w:rPr>
          <w:rFonts w:ascii="Times New Roman" w:eastAsia="Times New Roman" w:hAnsi="Times New Roman" w:cs="Times New Roman"/>
          <w:sz w:val="24"/>
          <w:szCs w:val="24"/>
          <w:lang w:eastAsia="tr-TR"/>
        </w:rPr>
      </w:pPr>
    </w:p>
    <w:p w:rsidR="00DB0078" w:rsidRDefault="00DB0078" w:rsidP="00A373B7">
      <w:pPr>
        <w:spacing w:after="0" w:line="240" w:lineRule="auto"/>
        <w:jc w:val="both"/>
        <w:rPr>
          <w:rFonts w:ascii="Tahoma" w:eastAsia="Times New Roman" w:hAnsi="Tahoma" w:cs="Tahoma"/>
          <w:color w:val="000000"/>
          <w:sz w:val="16"/>
          <w:szCs w:val="16"/>
          <w:lang w:eastAsia="tr-TR"/>
        </w:rPr>
      </w:pPr>
      <w:r w:rsidRPr="00DB0078">
        <w:rPr>
          <w:rFonts w:ascii="Tahoma" w:eastAsia="Times New Roman" w:hAnsi="Tahoma" w:cs="Tahoma"/>
          <w:color w:val="000000"/>
          <w:sz w:val="16"/>
          <w:szCs w:val="16"/>
          <w:lang w:eastAsia="tr-TR"/>
        </w:rPr>
        <w:t>Masaüstü ve dizüstü bilgisayar, yazıcı, tarayıcı ve kesintisiz güç kaynağının, bunları kullanan kişi veya kişilerden birine zimmet karşılığı teslim edilmelidir.</w:t>
      </w:r>
    </w:p>
    <w:p w:rsidR="0035116B" w:rsidRDefault="0035116B" w:rsidP="00A373B7">
      <w:pPr>
        <w:spacing w:after="0" w:line="240" w:lineRule="auto"/>
        <w:jc w:val="both"/>
        <w:rPr>
          <w:rFonts w:ascii="Times New Roman" w:eastAsia="Times New Roman" w:hAnsi="Times New Roman" w:cs="Times New Roman"/>
          <w:sz w:val="24"/>
          <w:szCs w:val="24"/>
          <w:lang w:eastAsia="tr-TR"/>
        </w:rPr>
      </w:pPr>
    </w:p>
    <w:p w:rsidR="0035116B" w:rsidRPr="00DB0078" w:rsidRDefault="0035116B" w:rsidP="00A373B7">
      <w:pPr>
        <w:spacing w:after="0" w:line="240" w:lineRule="auto"/>
        <w:jc w:val="both"/>
        <w:rPr>
          <w:rFonts w:ascii="Times New Roman" w:eastAsia="Times New Roman" w:hAnsi="Times New Roman" w:cs="Times New Roman"/>
          <w:sz w:val="24"/>
          <w:szCs w:val="24"/>
          <w:lang w:eastAsia="tr-TR"/>
        </w:rPr>
      </w:pPr>
    </w:p>
    <w:p w:rsidR="00DB0078" w:rsidRPr="00DB0078" w:rsidRDefault="00DB0078" w:rsidP="00A373B7">
      <w:pPr>
        <w:spacing w:after="0" w:line="240" w:lineRule="auto"/>
        <w:jc w:val="both"/>
        <w:rPr>
          <w:rFonts w:ascii="Times New Roman" w:eastAsia="Times New Roman" w:hAnsi="Times New Roman" w:cs="Times New Roman"/>
          <w:sz w:val="24"/>
          <w:szCs w:val="24"/>
          <w:lang w:eastAsia="tr-TR"/>
        </w:rPr>
      </w:pPr>
    </w:p>
    <w:p w:rsidR="00DB0078" w:rsidRPr="00DB0078" w:rsidRDefault="00DB0078" w:rsidP="00A373B7">
      <w:pPr>
        <w:spacing w:after="0" w:line="240" w:lineRule="auto"/>
        <w:jc w:val="both"/>
        <w:rPr>
          <w:rFonts w:ascii="Times New Roman" w:eastAsia="Times New Roman" w:hAnsi="Times New Roman" w:cs="Times New Roman"/>
          <w:sz w:val="24"/>
          <w:szCs w:val="24"/>
          <w:lang w:eastAsia="tr-TR"/>
        </w:rPr>
      </w:pPr>
      <w:r w:rsidRPr="00DB0078">
        <w:rPr>
          <w:rFonts w:ascii="Tahoma" w:eastAsia="Times New Roman" w:hAnsi="Tahoma" w:cs="Tahoma"/>
          <w:color w:val="000000"/>
          <w:sz w:val="24"/>
          <w:szCs w:val="24"/>
          <w:lang w:eastAsia="tr-TR"/>
        </w:rPr>
        <w:t>BİLGİSAYAR DONANIM</w:t>
      </w:r>
    </w:p>
    <w:p w:rsidR="00DB0078" w:rsidRPr="00DB0078" w:rsidRDefault="00DB0078" w:rsidP="00A373B7">
      <w:pPr>
        <w:spacing w:after="0" w:line="240" w:lineRule="auto"/>
        <w:jc w:val="both"/>
        <w:rPr>
          <w:rFonts w:ascii="Times New Roman" w:eastAsia="Times New Roman" w:hAnsi="Times New Roman" w:cs="Times New Roman"/>
          <w:sz w:val="24"/>
          <w:szCs w:val="24"/>
          <w:lang w:eastAsia="tr-TR"/>
        </w:rPr>
      </w:pPr>
    </w:p>
    <w:p w:rsidR="00DB0078" w:rsidRPr="00DB0078" w:rsidRDefault="00DB0078" w:rsidP="00A373B7">
      <w:pPr>
        <w:spacing w:after="12" w:line="240" w:lineRule="auto"/>
        <w:jc w:val="both"/>
        <w:rPr>
          <w:rFonts w:ascii="Times New Roman" w:eastAsia="Times New Roman" w:hAnsi="Times New Roman" w:cs="Times New Roman"/>
          <w:sz w:val="24"/>
          <w:szCs w:val="24"/>
          <w:lang w:eastAsia="tr-TR"/>
        </w:rPr>
      </w:pPr>
      <w:r w:rsidRPr="00DB0078">
        <w:rPr>
          <w:rFonts w:ascii="Tahoma" w:eastAsia="Times New Roman" w:hAnsi="Tahoma" w:cs="Tahoma"/>
          <w:color w:val="000000"/>
          <w:sz w:val="16"/>
          <w:szCs w:val="16"/>
          <w:lang w:eastAsia="tr-TR"/>
        </w:rPr>
        <w:t xml:space="preserve">Çalışan, kurum bilgisayarını ve ona ait donanımı dikkatli kullanmalı ve bunlarla ilgili bir problem tespit </w:t>
      </w:r>
      <w:r w:rsidR="00837F61">
        <w:rPr>
          <w:rFonts w:ascii="Tahoma" w:eastAsia="Times New Roman" w:hAnsi="Tahoma" w:cs="Tahoma"/>
          <w:sz w:val="16"/>
          <w:szCs w:val="16"/>
          <w:lang w:eastAsia="tr-TR"/>
        </w:rPr>
        <w:t>ettiğinde</w:t>
      </w:r>
      <w:r w:rsidRPr="00DB0078">
        <w:rPr>
          <w:rFonts w:ascii="Tahoma" w:eastAsia="Times New Roman" w:hAnsi="Tahoma" w:cs="Tahoma"/>
          <w:color w:val="000000"/>
          <w:sz w:val="16"/>
          <w:szCs w:val="16"/>
          <w:lang w:eastAsia="tr-TR"/>
        </w:rPr>
        <w:t>Bilgi İşlem Daire Başkanlığında bulunan ilgili birime</w:t>
      </w:r>
      <w:r w:rsidR="00371DF8">
        <w:rPr>
          <w:rFonts w:ascii="Tahoma" w:eastAsia="Times New Roman" w:hAnsi="Tahoma" w:cs="Tahoma"/>
          <w:color w:val="000000"/>
          <w:sz w:val="16"/>
          <w:szCs w:val="16"/>
          <w:lang w:eastAsia="tr-TR"/>
        </w:rPr>
        <w:t xml:space="preserve"> </w:t>
      </w:r>
      <w:r w:rsidRPr="00DB0078">
        <w:rPr>
          <w:rFonts w:ascii="Tahoma" w:eastAsia="Times New Roman" w:hAnsi="Tahoma" w:cs="Tahoma"/>
          <w:color w:val="000000"/>
          <w:sz w:val="16"/>
          <w:szCs w:val="16"/>
          <w:lang w:eastAsia="tr-TR"/>
        </w:rPr>
        <w:t xml:space="preserve">haber vermelidir. </w:t>
      </w:r>
    </w:p>
    <w:p w:rsidR="00DB0078" w:rsidRPr="00DB0078" w:rsidRDefault="00DB0078" w:rsidP="00A373B7">
      <w:pPr>
        <w:spacing w:after="0" w:line="240" w:lineRule="auto"/>
        <w:jc w:val="both"/>
        <w:rPr>
          <w:rFonts w:ascii="Times New Roman" w:eastAsia="Times New Roman" w:hAnsi="Times New Roman" w:cs="Times New Roman"/>
          <w:sz w:val="24"/>
          <w:szCs w:val="24"/>
          <w:lang w:eastAsia="tr-TR"/>
        </w:rPr>
      </w:pPr>
    </w:p>
    <w:p w:rsidR="00DB0078" w:rsidRPr="00DB0078" w:rsidRDefault="00DB0078" w:rsidP="00A373B7">
      <w:pPr>
        <w:spacing w:after="12" w:line="240" w:lineRule="auto"/>
        <w:jc w:val="both"/>
        <w:rPr>
          <w:rFonts w:ascii="Times New Roman" w:eastAsia="Times New Roman" w:hAnsi="Times New Roman" w:cs="Times New Roman"/>
          <w:sz w:val="24"/>
          <w:szCs w:val="24"/>
          <w:lang w:eastAsia="tr-TR"/>
        </w:rPr>
      </w:pPr>
      <w:r w:rsidRPr="00DB0078">
        <w:rPr>
          <w:rFonts w:ascii="Tahoma" w:eastAsia="Times New Roman" w:hAnsi="Tahoma" w:cs="Tahoma"/>
          <w:color w:val="000000"/>
          <w:sz w:val="16"/>
          <w:szCs w:val="16"/>
          <w:lang w:eastAsia="tr-TR"/>
        </w:rPr>
        <w:t xml:space="preserve">Bilgisayarın ya da monitörün yanına mıknatıs, cep telefonu ya da elektronik cihaz gibi büyük bir manyetik alan oluşturan aletler konulmamalıdır. </w:t>
      </w:r>
    </w:p>
    <w:p w:rsidR="00DB0078" w:rsidRPr="00DB0078" w:rsidRDefault="00DB0078" w:rsidP="00A373B7">
      <w:pPr>
        <w:spacing w:after="0" w:line="240" w:lineRule="auto"/>
        <w:jc w:val="both"/>
        <w:rPr>
          <w:rFonts w:ascii="Times New Roman" w:eastAsia="Times New Roman" w:hAnsi="Times New Roman" w:cs="Times New Roman"/>
          <w:sz w:val="24"/>
          <w:szCs w:val="24"/>
          <w:lang w:eastAsia="tr-TR"/>
        </w:rPr>
      </w:pPr>
    </w:p>
    <w:p w:rsidR="00DB0078" w:rsidRPr="00DB0078" w:rsidRDefault="00DB0078" w:rsidP="00A373B7">
      <w:pPr>
        <w:spacing w:after="0" w:line="240" w:lineRule="auto"/>
        <w:jc w:val="both"/>
        <w:rPr>
          <w:rFonts w:ascii="Times New Roman" w:eastAsia="Times New Roman" w:hAnsi="Times New Roman" w:cs="Times New Roman"/>
          <w:sz w:val="24"/>
          <w:szCs w:val="24"/>
          <w:lang w:eastAsia="tr-TR"/>
        </w:rPr>
      </w:pPr>
      <w:r w:rsidRPr="00DB0078">
        <w:rPr>
          <w:rFonts w:ascii="Tahoma" w:eastAsia="Times New Roman" w:hAnsi="Tahoma" w:cs="Tahoma"/>
          <w:color w:val="000000"/>
          <w:sz w:val="16"/>
          <w:szCs w:val="16"/>
          <w:lang w:eastAsia="tr-TR"/>
        </w:rPr>
        <w:t>Bilgisayar, monitör ve yan donanımlarının mümkün olduğunca doğrudan güneş ışığına maruz bırakılmaması gerekmektedir.</w:t>
      </w:r>
    </w:p>
    <w:p w:rsidR="00DB0078" w:rsidRPr="00DB0078" w:rsidRDefault="00DB0078" w:rsidP="00A373B7">
      <w:pPr>
        <w:spacing w:after="0" w:line="240" w:lineRule="auto"/>
        <w:jc w:val="both"/>
        <w:rPr>
          <w:rFonts w:ascii="Times New Roman" w:eastAsia="Times New Roman" w:hAnsi="Times New Roman" w:cs="Times New Roman"/>
          <w:sz w:val="24"/>
          <w:szCs w:val="24"/>
          <w:lang w:eastAsia="tr-TR"/>
        </w:rPr>
      </w:pPr>
    </w:p>
    <w:p w:rsidR="00DB0078" w:rsidRPr="00DB0078" w:rsidRDefault="00DB0078" w:rsidP="00A373B7">
      <w:pPr>
        <w:spacing w:after="0" w:line="240" w:lineRule="auto"/>
        <w:jc w:val="both"/>
        <w:rPr>
          <w:rFonts w:ascii="Times New Roman" w:eastAsia="Times New Roman" w:hAnsi="Times New Roman" w:cs="Times New Roman"/>
          <w:sz w:val="24"/>
          <w:szCs w:val="24"/>
          <w:lang w:eastAsia="tr-TR"/>
        </w:rPr>
      </w:pPr>
      <w:r w:rsidRPr="00DB0078">
        <w:rPr>
          <w:rFonts w:ascii="Tahoma" w:eastAsia="Times New Roman" w:hAnsi="Tahoma" w:cs="Tahoma"/>
          <w:color w:val="000000"/>
          <w:sz w:val="16"/>
          <w:szCs w:val="16"/>
          <w:lang w:eastAsia="tr-TR"/>
        </w:rPr>
        <w:t xml:space="preserve">Çalışan, kurum bilgisayar araç gereçlerini sadece iş amaçlı kullanacaklardır. Kurum bilgisayarları özel amaç ve eğlence için kullanılmayacaktır. Kullanıldığı takdirde sorumluluk kullanıcıya aittir. </w:t>
      </w:r>
    </w:p>
    <w:p w:rsidR="00DB0078" w:rsidRPr="00DB0078" w:rsidRDefault="00DB0078" w:rsidP="00A373B7">
      <w:pPr>
        <w:spacing w:after="0" w:line="240" w:lineRule="auto"/>
        <w:jc w:val="both"/>
        <w:rPr>
          <w:rFonts w:ascii="Times New Roman" w:eastAsia="Times New Roman" w:hAnsi="Times New Roman" w:cs="Times New Roman"/>
          <w:sz w:val="24"/>
          <w:szCs w:val="24"/>
          <w:lang w:eastAsia="tr-TR"/>
        </w:rPr>
      </w:pPr>
    </w:p>
    <w:p w:rsidR="00DB0078" w:rsidRPr="00DB0078" w:rsidRDefault="00DB0078" w:rsidP="00A373B7">
      <w:pPr>
        <w:spacing w:after="0" w:line="240" w:lineRule="auto"/>
        <w:jc w:val="both"/>
        <w:rPr>
          <w:rFonts w:ascii="Times New Roman" w:eastAsia="Times New Roman" w:hAnsi="Times New Roman" w:cs="Times New Roman"/>
          <w:sz w:val="24"/>
          <w:szCs w:val="24"/>
          <w:lang w:eastAsia="tr-TR"/>
        </w:rPr>
      </w:pPr>
      <w:r w:rsidRPr="00DB0078">
        <w:rPr>
          <w:rFonts w:ascii="Tahoma" w:eastAsia="Times New Roman" w:hAnsi="Tahoma" w:cs="Tahoma"/>
          <w:color w:val="000000"/>
          <w:sz w:val="16"/>
          <w:szCs w:val="16"/>
          <w:lang w:eastAsia="tr-TR"/>
        </w:rPr>
        <w:t xml:space="preserve">Sadece kurum tarafından sağlanan bilgisayar teçhizatı veya Bilgi İşlem Daire Başkanlığının onayı doğrultusunda (yazıcı, tarayıcı, dijital kamera, USB kart okuyucuları, CD yazıcılar, taşınabilir sabit disk, flash disk/hafıza kalemi vs.) bilgisayara bağlanabilir. Bunlar haricinde bağlanan nesnelerden dolayı oluşacak sorunlardan kullanıcının kendisi sorumludur. </w:t>
      </w:r>
    </w:p>
    <w:p w:rsidR="00DB0078" w:rsidRPr="00DB0078" w:rsidRDefault="00DB0078" w:rsidP="00A373B7">
      <w:pPr>
        <w:spacing w:after="0" w:line="240" w:lineRule="auto"/>
        <w:jc w:val="both"/>
        <w:rPr>
          <w:rFonts w:ascii="Times New Roman" w:eastAsia="Times New Roman" w:hAnsi="Times New Roman" w:cs="Times New Roman"/>
          <w:sz w:val="24"/>
          <w:szCs w:val="24"/>
          <w:lang w:eastAsia="tr-TR"/>
        </w:rPr>
      </w:pPr>
    </w:p>
    <w:p w:rsidR="00DB0078" w:rsidRPr="00DB0078" w:rsidRDefault="00DB0078" w:rsidP="00A373B7">
      <w:pPr>
        <w:spacing w:after="0" w:line="240" w:lineRule="auto"/>
        <w:jc w:val="both"/>
        <w:rPr>
          <w:rFonts w:ascii="Times New Roman" w:eastAsia="Times New Roman" w:hAnsi="Times New Roman" w:cs="Times New Roman"/>
          <w:sz w:val="24"/>
          <w:szCs w:val="24"/>
          <w:lang w:eastAsia="tr-TR"/>
        </w:rPr>
      </w:pPr>
      <w:r w:rsidRPr="00DB0078">
        <w:rPr>
          <w:rFonts w:ascii="Tahoma" w:eastAsia="Times New Roman" w:hAnsi="Tahoma" w:cs="Tahoma"/>
          <w:color w:val="000000"/>
          <w:sz w:val="16"/>
          <w:szCs w:val="16"/>
          <w:lang w:eastAsia="tr-TR"/>
        </w:rPr>
        <w:t>Bilgisayar ve yan donanımlarının sıvı maddelerle temas ettirilmemesi, sigara külü, toplu iğne, ataç ve zımba teli gibi yabancı maddelerin masaüstü ve dizüstü bilgisayarların klavyelerine ve özellikle de yazıcıların içine kaçırılmamasına dikkat edilmelidir.</w:t>
      </w:r>
    </w:p>
    <w:p w:rsidR="00DB0078" w:rsidRPr="00DB0078" w:rsidRDefault="00DB0078" w:rsidP="00A373B7">
      <w:pPr>
        <w:spacing w:after="0" w:line="240" w:lineRule="auto"/>
        <w:jc w:val="both"/>
        <w:rPr>
          <w:rFonts w:ascii="Times New Roman" w:eastAsia="Times New Roman" w:hAnsi="Times New Roman" w:cs="Times New Roman"/>
          <w:sz w:val="24"/>
          <w:szCs w:val="24"/>
          <w:lang w:eastAsia="tr-TR"/>
        </w:rPr>
      </w:pPr>
    </w:p>
    <w:p w:rsidR="00DB0078" w:rsidRPr="00DB0078" w:rsidRDefault="00DB0078" w:rsidP="00A373B7">
      <w:pPr>
        <w:spacing w:after="0" w:line="240" w:lineRule="auto"/>
        <w:jc w:val="both"/>
        <w:rPr>
          <w:rFonts w:ascii="Times New Roman" w:eastAsia="Times New Roman" w:hAnsi="Times New Roman" w:cs="Times New Roman"/>
          <w:sz w:val="24"/>
          <w:szCs w:val="24"/>
          <w:lang w:eastAsia="tr-TR"/>
        </w:rPr>
      </w:pPr>
      <w:r w:rsidRPr="00DB0078">
        <w:rPr>
          <w:rFonts w:ascii="Tahoma" w:eastAsia="Times New Roman" w:hAnsi="Tahoma" w:cs="Tahoma"/>
          <w:color w:val="000000"/>
          <w:sz w:val="16"/>
          <w:szCs w:val="16"/>
          <w:lang w:eastAsia="tr-TR"/>
        </w:rPr>
        <w:t>Bilgisayarların, güç (power) düğmesinden değil, "bilgisayarı kapat" menüsünden kapatılması gerekmektedir.</w:t>
      </w:r>
    </w:p>
    <w:p w:rsidR="00DB0078" w:rsidRPr="00DB0078" w:rsidRDefault="00DB0078" w:rsidP="00A373B7">
      <w:pPr>
        <w:spacing w:after="0" w:line="240" w:lineRule="auto"/>
        <w:jc w:val="both"/>
        <w:rPr>
          <w:rFonts w:ascii="Times New Roman" w:eastAsia="Times New Roman" w:hAnsi="Times New Roman" w:cs="Times New Roman"/>
          <w:sz w:val="24"/>
          <w:szCs w:val="24"/>
          <w:lang w:eastAsia="tr-TR"/>
        </w:rPr>
      </w:pPr>
    </w:p>
    <w:p w:rsidR="00DB0078" w:rsidRDefault="00DB0078" w:rsidP="00A373B7">
      <w:pPr>
        <w:spacing w:after="0" w:line="240" w:lineRule="auto"/>
        <w:jc w:val="both"/>
        <w:rPr>
          <w:rFonts w:ascii="Tahoma" w:eastAsia="Times New Roman" w:hAnsi="Tahoma" w:cs="Tahoma"/>
          <w:color w:val="000000"/>
          <w:sz w:val="16"/>
          <w:szCs w:val="16"/>
          <w:lang w:eastAsia="tr-TR"/>
        </w:rPr>
      </w:pPr>
      <w:r w:rsidRPr="00DB0078">
        <w:rPr>
          <w:rFonts w:ascii="Tahoma" w:eastAsia="Times New Roman" w:hAnsi="Tahoma" w:cs="Tahoma"/>
          <w:color w:val="000000"/>
          <w:sz w:val="16"/>
          <w:szCs w:val="16"/>
          <w:lang w:eastAsia="tr-TR"/>
        </w:rPr>
        <w:t>Demirbaş olarak teslim edilen dizüstü bilgisayarların; emeklilik, istifa, kurum değiştirme gibi durumlarda tutanakla eksiksiz ve çalışır durumda iade edilmelidir.</w:t>
      </w:r>
    </w:p>
    <w:p w:rsidR="00371DF8" w:rsidRDefault="00371DF8" w:rsidP="00A373B7">
      <w:pPr>
        <w:spacing w:after="0" w:line="240" w:lineRule="auto"/>
        <w:jc w:val="both"/>
        <w:rPr>
          <w:rFonts w:ascii="Tahoma" w:eastAsia="Times New Roman" w:hAnsi="Tahoma" w:cs="Tahoma"/>
          <w:color w:val="000000"/>
          <w:sz w:val="16"/>
          <w:szCs w:val="16"/>
          <w:lang w:eastAsia="tr-TR"/>
        </w:rPr>
      </w:pPr>
    </w:p>
    <w:p w:rsidR="00371DF8" w:rsidRPr="006D44B9" w:rsidRDefault="004F77DB" w:rsidP="00A373B7">
      <w:pPr>
        <w:spacing w:after="0" w:line="240" w:lineRule="auto"/>
        <w:jc w:val="both"/>
        <w:rPr>
          <w:rFonts w:ascii="Tahoma" w:eastAsia="Times New Roman" w:hAnsi="Tahoma" w:cs="Tahoma"/>
          <w:color w:val="000000"/>
          <w:sz w:val="16"/>
          <w:szCs w:val="16"/>
          <w:lang w:eastAsia="tr-TR"/>
        </w:rPr>
      </w:pPr>
      <w:r w:rsidRPr="006D44B9">
        <w:rPr>
          <w:rFonts w:ascii="Tahoma" w:eastAsia="Times New Roman" w:hAnsi="Tahoma" w:cs="Tahoma"/>
          <w:color w:val="000000"/>
          <w:sz w:val="16"/>
          <w:szCs w:val="16"/>
          <w:lang w:eastAsia="tr-TR"/>
        </w:rPr>
        <w:t>Masaüstü bilgisayarların taşınması söz konusu olduğunda bilgisayarın kapatılması gerekmektedir.</w:t>
      </w:r>
      <w:r w:rsidR="00371DF8" w:rsidRPr="006D44B9">
        <w:rPr>
          <w:rFonts w:ascii="Tahoma" w:eastAsia="Times New Roman" w:hAnsi="Tahoma" w:cs="Tahoma"/>
          <w:color w:val="000000"/>
          <w:sz w:val="16"/>
          <w:szCs w:val="16"/>
          <w:lang w:eastAsia="tr-TR"/>
        </w:rPr>
        <w:t xml:space="preserve"> </w:t>
      </w:r>
      <w:r w:rsidRPr="006D44B9">
        <w:rPr>
          <w:rFonts w:ascii="Tahoma" w:eastAsia="Times New Roman" w:hAnsi="Tahoma" w:cs="Tahoma"/>
          <w:color w:val="000000"/>
          <w:sz w:val="16"/>
          <w:szCs w:val="16"/>
          <w:lang w:eastAsia="tr-TR"/>
        </w:rPr>
        <w:t>K</w:t>
      </w:r>
      <w:r w:rsidR="00371DF8" w:rsidRPr="006D44B9">
        <w:rPr>
          <w:rFonts w:ascii="Tahoma" w:eastAsia="Times New Roman" w:hAnsi="Tahoma" w:cs="Tahoma"/>
          <w:color w:val="000000"/>
          <w:sz w:val="16"/>
          <w:szCs w:val="16"/>
          <w:lang w:eastAsia="tr-TR"/>
        </w:rPr>
        <w:t>apandıktan 10-15 sn.</w:t>
      </w:r>
      <w:r w:rsidRPr="006D44B9">
        <w:rPr>
          <w:rFonts w:ascii="Tahoma" w:eastAsia="Times New Roman" w:hAnsi="Tahoma" w:cs="Tahoma"/>
          <w:color w:val="000000"/>
          <w:sz w:val="16"/>
          <w:szCs w:val="16"/>
          <w:lang w:eastAsia="tr-TR"/>
        </w:rPr>
        <w:t xml:space="preserve"> </w:t>
      </w:r>
      <w:r w:rsidR="00371DF8" w:rsidRPr="006D44B9">
        <w:rPr>
          <w:rFonts w:ascii="Tahoma" w:eastAsia="Times New Roman" w:hAnsi="Tahoma" w:cs="Tahoma"/>
          <w:color w:val="000000"/>
          <w:sz w:val="16"/>
          <w:szCs w:val="16"/>
          <w:lang w:eastAsia="tr-TR"/>
        </w:rPr>
        <w:t>sonra yer değişikliği yapılmalıdır</w:t>
      </w:r>
      <w:r w:rsidRPr="006D44B9">
        <w:rPr>
          <w:rFonts w:ascii="Tahoma" w:eastAsia="Times New Roman" w:hAnsi="Tahoma" w:cs="Tahoma"/>
          <w:color w:val="000000"/>
          <w:sz w:val="16"/>
          <w:szCs w:val="16"/>
          <w:lang w:eastAsia="tr-TR"/>
        </w:rPr>
        <w:t>.</w:t>
      </w:r>
    </w:p>
    <w:p w:rsidR="004F77DB" w:rsidRPr="006D44B9" w:rsidRDefault="004F77DB" w:rsidP="00A373B7">
      <w:pPr>
        <w:spacing w:after="0" w:line="240" w:lineRule="auto"/>
        <w:jc w:val="both"/>
        <w:rPr>
          <w:rFonts w:ascii="Tahoma" w:eastAsia="Times New Roman" w:hAnsi="Tahoma" w:cs="Tahoma"/>
          <w:color w:val="000000"/>
          <w:sz w:val="16"/>
          <w:szCs w:val="16"/>
          <w:lang w:eastAsia="tr-TR"/>
        </w:rPr>
      </w:pPr>
    </w:p>
    <w:p w:rsidR="00371DF8" w:rsidRPr="006D44B9" w:rsidRDefault="00723F07" w:rsidP="00A373B7">
      <w:pPr>
        <w:spacing w:after="0" w:line="240" w:lineRule="auto"/>
        <w:jc w:val="both"/>
        <w:rPr>
          <w:rFonts w:ascii="Tahoma" w:eastAsia="Times New Roman" w:hAnsi="Tahoma" w:cs="Tahoma"/>
          <w:color w:val="000000"/>
          <w:sz w:val="16"/>
          <w:szCs w:val="16"/>
          <w:lang w:eastAsia="tr-TR"/>
        </w:rPr>
      </w:pPr>
      <w:r w:rsidRPr="006D44B9">
        <w:rPr>
          <w:rFonts w:ascii="Tahoma" w:eastAsia="Times New Roman" w:hAnsi="Tahoma" w:cs="Tahoma"/>
          <w:color w:val="000000"/>
          <w:sz w:val="16"/>
          <w:szCs w:val="16"/>
          <w:lang w:eastAsia="tr-TR"/>
        </w:rPr>
        <w:t>Bilgisayar kasaları</w:t>
      </w:r>
      <w:r w:rsidR="004F77DB" w:rsidRPr="006D44B9">
        <w:rPr>
          <w:rFonts w:ascii="Tahoma" w:eastAsia="Times New Roman" w:hAnsi="Tahoma" w:cs="Tahoma"/>
          <w:color w:val="000000"/>
          <w:sz w:val="16"/>
          <w:szCs w:val="16"/>
          <w:lang w:eastAsia="tr-TR"/>
        </w:rPr>
        <w:t xml:space="preserve"> daha</w:t>
      </w:r>
      <w:r w:rsidRPr="006D44B9">
        <w:rPr>
          <w:rFonts w:ascii="Tahoma" w:eastAsia="Times New Roman" w:hAnsi="Tahoma" w:cs="Tahoma"/>
          <w:color w:val="000000"/>
          <w:sz w:val="16"/>
          <w:szCs w:val="16"/>
          <w:lang w:eastAsia="tr-TR"/>
        </w:rPr>
        <w:t xml:space="preserve"> az toz tutması amacıyla </w:t>
      </w:r>
      <w:r w:rsidR="004F77DB" w:rsidRPr="006D44B9">
        <w:rPr>
          <w:rFonts w:ascii="Tahoma" w:eastAsia="Times New Roman" w:hAnsi="Tahoma" w:cs="Tahoma"/>
          <w:color w:val="000000"/>
          <w:sz w:val="16"/>
          <w:szCs w:val="16"/>
          <w:lang w:eastAsia="tr-TR"/>
        </w:rPr>
        <w:t xml:space="preserve">yerden yüksekte </w:t>
      </w:r>
      <w:r w:rsidRPr="006D44B9">
        <w:rPr>
          <w:rFonts w:ascii="Tahoma" w:eastAsia="Times New Roman" w:hAnsi="Tahoma" w:cs="Tahoma"/>
          <w:color w:val="000000"/>
          <w:sz w:val="16"/>
          <w:szCs w:val="16"/>
          <w:lang w:eastAsia="tr-TR"/>
        </w:rPr>
        <w:t>kasa altlığı</w:t>
      </w:r>
      <w:r w:rsidR="004F77DB" w:rsidRPr="006D44B9">
        <w:rPr>
          <w:rFonts w:ascii="Tahoma" w:eastAsia="Times New Roman" w:hAnsi="Tahoma" w:cs="Tahoma"/>
          <w:color w:val="000000"/>
          <w:sz w:val="16"/>
          <w:szCs w:val="16"/>
          <w:lang w:eastAsia="tr-TR"/>
        </w:rPr>
        <w:t xml:space="preserve"> üzerine</w:t>
      </w:r>
      <w:r w:rsidRPr="006D44B9">
        <w:rPr>
          <w:rFonts w:ascii="Tahoma" w:eastAsia="Times New Roman" w:hAnsi="Tahoma" w:cs="Tahoma"/>
          <w:color w:val="000000"/>
          <w:sz w:val="16"/>
          <w:szCs w:val="16"/>
          <w:lang w:eastAsia="tr-TR"/>
        </w:rPr>
        <w:t xml:space="preserve"> v.b. konulmalıdır.</w:t>
      </w:r>
    </w:p>
    <w:p w:rsidR="00DB0078" w:rsidRPr="00DB0078" w:rsidRDefault="00DB0078" w:rsidP="00A373B7">
      <w:pPr>
        <w:spacing w:after="240" w:line="240" w:lineRule="auto"/>
        <w:jc w:val="both"/>
        <w:rPr>
          <w:rFonts w:ascii="Times New Roman" w:eastAsia="Times New Roman" w:hAnsi="Times New Roman" w:cs="Times New Roman"/>
          <w:sz w:val="24"/>
          <w:szCs w:val="24"/>
          <w:lang w:eastAsia="tr-TR"/>
        </w:rPr>
      </w:pPr>
    </w:p>
    <w:p w:rsidR="00DB0078" w:rsidRPr="00DB0078" w:rsidRDefault="00DB0078" w:rsidP="00A373B7">
      <w:pPr>
        <w:spacing w:after="0" w:line="240" w:lineRule="auto"/>
        <w:jc w:val="both"/>
        <w:rPr>
          <w:rFonts w:ascii="Times New Roman" w:eastAsia="Times New Roman" w:hAnsi="Times New Roman" w:cs="Times New Roman"/>
          <w:sz w:val="24"/>
          <w:szCs w:val="24"/>
          <w:lang w:eastAsia="tr-TR"/>
        </w:rPr>
      </w:pPr>
      <w:r w:rsidRPr="00DB0078">
        <w:rPr>
          <w:rFonts w:ascii="Tahoma" w:eastAsia="Times New Roman" w:hAnsi="Tahoma" w:cs="Tahoma"/>
          <w:color w:val="000000"/>
          <w:sz w:val="24"/>
          <w:szCs w:val="24"/>
          <w:lang w:eastAsia="tr-TR"/>
        </w:rPr>
        <w:t xml:space="preserve">YAZILIM </w:t>
      </w:r>
    </w:p>
    <w:p w:rsidR="00DB0078" w:rsidRPr="00DB0078" w:rsidRDefault="00DB0078" w:rsidP="00A373B7">
      <w:pPr>
        <w:spacing w:after="0" w:line="240" w:lineRule="auto"/>
        <w:jc w:val="both"/>
        <w:rPr>
          <w:rFonts w:ascii="Times New Roman" w:eastAsia="Times New Roman" w:hAnsi="Times New Roman" w:cs="Times New Roman"/>
          <w:sz w:val="24"/>
          <w:szCs w:val="24"/>
          <w:lang w:eastAsia="tr-TR"/>
        </w:rPr>
      </w:pPr>
    </w:p>
    <w:p w:rsidR="00DB0078" w:rsidRPr="00DB0078" w:rsidRDefault="00DB0078" w:rsidP="00A373B7">
      <w:pPr>
        <w:spacing w:after="0" w:line="240" w:lineRule="auto"/>
        <w:jc w:val="both"/>
        <w:rPr>
          <w:rFonts w:ascii="Times New Roman" w:eastAsia="Times New Roman" w:hAnsi="Times New Roman" w:cs="Times New Roman"/>
          <w:sz w:val="24"/>
          <w:szCs w:val="24"/>
          <w:lang w:eastAsia="tr-TR"/>
        </w:rPr>
      </w:pPr>
      <w:r w:rsidRPr="00DB0078">
        <w:rPr>
          <w:rFonts w:ascii="Tahoma" w:eastAsia="Times New Roman" w:hAnsi="Tahoma" w:cs="Tahoma"/>
          <w:color w:val="000000"/>
          <w:sz w:val="16"/>
          <w:szCs w:val="16"/>
          <w:lang w:eastAsia="tr-TR"/>
        </w:rPr>
        <w:t>Çalışanlar bilinmeyen internet kaynaklarından herhangi bir yazılım ya da dosya indirmemelidir.</w:t>
      </w:r>
    </w:p>
    <w:p w:rsidR="00DB0078" w:rsidRPr="00DB0078" w:rsidRDefault="00DB0078" w:rsidP="00A373B7">
      <w:pPr>
        <w:spacing w:after="0" w:line="240" w:lineRule="auto"/>
        <w:jc w:val="both"/>
        <w:rPr>
          <w:rFonts w:ascii="Times New Roman" w:eastAsia="Times New Roman" w:hAnsi="Times New Roman" w:cs="Times New Roman"/>
          <w:sz w:val="24"/>
          <w:szCs w:val="24"/>
          <w:lang w:eastAsia="tr-TR"/>
        </w:rPr>
      </w:pPr>
    </w:p>
    <w:p w:rsidR="00DB0078" w:rsidRPr="00DB0078" w:rsidRDefault="00DB0078" w:rsidP="00A373B7">
      <w:pPr>
        <w:spacing w:after="0" w:line="240" w:lineRule="auto"/>
        <w:jc w:val="both"/>
        <w:rPr>
          <w:rFonts w:ascii="Times New Roman" w:eastAsia="Times New Roman" w:hAnsi="Times New Roman" w:cs="Times New Roman"/>
          <w:sz w:val="24"/>
          <w:szCs w:val="24"/>
          <w:lang w:eastAsia="tr-TR"/>
        </w:rPr>
      </w:pPr>
      <w:r w:rsidRPr="00DB0078">
        <w:rPr>
          <w:rFonts w:ascii="Tahoma" w:eastAsia="Times New Roman" w:hAnsi="Tahoma" w:cs="Tahoma"/>
          <w:color w:val="000000"/>
          <w:sz w:val="16"/>
          <w:szCs w:val="16"/>
          <w:lang w:eastAsia="tr-TR"/>
        </w:rPr>
        <w:t xml:space="preserve">Yasa dışı (kopya ve lisanssız) yazılımların kurum bilgisayarı ya da kurum sorumluluğundaki tüm taşınabilir dizüstü bilgisayarlara yüklenmesi yasaktır. </w:t>
      </w:r>
    </w:p>
    <w:p w:rsidR="00DB0078" w:rsidRPr="00DB0078" w:rsidRDefault="00DB0078" w:rsidP="00A373B7">
      <w:pPr>
        <w:spacing w:after="0" w:line="240" w:lineRule="auto"/>
        <w:jc w:val="both"/>
        <w:rPr>
          <w:rFonts w:ascii="Times New Roman" w:eastAsia="Times New Roman" w:hAnsi="Times New Roman" w:cs="Times New Roman"/>
          <w:sz w:val="24"/>
          <w:szCs w:val="24"/>
          <w:lang w:eastAsia="tr-TR"/>
        </w:rPr>
      </w:pPr>
    </w:p>
    <w:p w:rsidR="00DB0078" w:rsidRPr="00DB0078" w:rsidRDefault="00DB0078" w:rsidP="00A373B7">
      <w:pPr>
        <w:spacing w:after="0" w:line="240" w:lineRule="auto"/>
        <w:jc w:val="both"/>
        <w:rPr>
          <w:rFonts w:ascii="Times New Roman" w:eastAsia="Times New Roman" w:hAnsi="Times New Roman" w:cs="Times New Roman"/>
          <w:sz w:val="24"/>
          <w:szCs w:val="24"/>
          <w:lang w:eastAsia="tr-TR"/>
        </w:rPr>
      </w:pPr>
      <w:r w:rsidRPr="00DB0078">
        <w:rPr>
          <w:rFonts w:ascii="Tahoma" w:eastAsia="Times New Roman" w:hAnsi="Tahoma" w:cs="Tahoma"/>
          <w:color w:val="000000"/>
          <w:sz w:val="16"/>
          <w:szCs w:val="16"/>
          <w:lang w:eastAsia="tr-TR"/>
        </w:rPr>
        <w:t xml:space="preserve">İşletim sistemi ve uygulama programlarının yüklü olduğu sabit diskin C bölümüne kişisel ve kurumsal dosya kaydedilmeyerek, sistem güvenliği açısından D bölümüne kaydedilmesi gerekmektedir. </w:t>
      </w:r>
    </w:p>
    <w:p w:rsidR="00DB0078" w:rsidRPr="00DB0078" w:rsidRDefault="00DB0078" w:rsidP="00A373B7">
      <w:pPr>
        <w:spacing w:after="0" w:line="240" w:lineRule="auto"/>
        <w:jc w:val="both"/>
        <w:rPr>
          <w:rFonts w:ascii="Times New Roman" w:eastAsia="Times New Roman" w:hAnsi="Times New Roman" w:cs="Times New Roman"/>
          <w:sz w:val="24"/>
          <w:szCs w:val="24"/>
          <w:lang w:eastAsia="tr-TR"/>
        </w:rPr>
      </w:pPr>
    </w:p>
    <w:p w:rsidR="00DB0078" w:rsidRPr="00DB0078" w:rsidRDefault="00DB0078" w:rsidP="00A373B7">
      <w:pPr>
        <w:spacing w:after="0" w:line="240" w:lineRule="auto"/>
        <w:jc w:val="both"/>
        <w:rPr>
          <w:rFonts w:ascii="Times New Roman" w:eastAsia="Times New Roman" w:hAnsi="Times New Roman" w:cs="Times New Roman"/>
          <w:sz w:val="24"/>
          <w:szCs w:val="24"/>
          <w:lang w:eastAsia="tr-TR"/>
        </w:rPr>
      </w:pPr>
      <w:r w:rsidRPr="00DB0078">
        <w:rPr>
          <w:rFonts w:ascii="Tahoma" w:eastAsia="Times New Roman" w:hAnsi="Tahoma" w:cs="Tahoma"/>
          <w:color w:val="000000"/>
          <w:sz w:val="16"/>
          <w:szCs w:val="16"/>
          <w:lang w:eastAsia="tr-TR"/>
        </w:rPr>
        <w:t xml:space="preserve">Çalışan, bilgisayar ve diğer cihazlarında ürettiği ve kullandığı dosyaların yedeklenmesinden sorumludur. </w:t>
      </w:r>
    </w:p>
    <w:p w:rsidR="00DB0078" w:rsidRPr="00DB0078" w:rsidRDefault="00DB0078" w:rsidP="00A373B7">
      <w:pPr>
        <w:spacing w:after="0" w:line="240" w:lineRule="auto"/>
        <w:jc w:val="both"/>
        <w:rPr>
          <w:rFonts w:ascii="Times New Roman" w:eastAsia="Times New Roman" w:hAnsi="Times New Roman" w:cs="Times New Roman"/>
          <w:sz w:val="24"/>
          <w:szCs w:val="24"/>
          <w:lang w:eastAsia="tr-TR"/>
        </w:rPr>
      </w:pPr>
    </w:p>
    <w:p w:rsidR="00DB0078" w:rsidRPr="00DB0078" w:rsidRDefault="00DB0078" w:rsidP="00A373B7">
      <w:pPr>
        <w:spacing w:after="0" w:line="240" w:lineRule="auto"/>
        <w:jc w:val="both"/>
        <w:rPr>
          <w:rFonts w:ascii="Times New Roman" w:eastAsia="Times New Roman" w:hAnsi="Times New Roman" w:cs="Times New Roman"/>
          <w:sz w:val="24"/>
          <w:szCs w:val="24"/>
          <w:lang w:eastAsia="tr-TR"/>
        </w:rPr>
      </w:pPr>
      <w:r w:rsidRPr="00DB0078">
        <w:rPr>
          <w:rFonts w:ascii="Tahoma" w:eastAsia="Times New Roman" w:hAnsi="Tahoma" w:cs="Tahoma"/>
          <w:color w:val="000000"/>
          <w:sz w:val="16"/>
          <w:szCs w:val="16"/>
          <w:lang w:eastAsia="tr-TR"/>
        </w:rPr>
        <w:t>Çalışan, sabit diski doldurmaktan kaçınmak için bilgisayarlarından düzenli olarak eski veya kullanılmayan verileri silmelidir. Arşivlenecek dosyalar kullanıcılar tarafından düzenli olarak yedeklenmelidir.</w:t>
      </w:r>
    </w:p>
    <w:p w:rsidR="00DB0078" w:rsidRPr="00DB0078" w:rsidRDefault="00DB0078" w:rsidP="00A373B7">
      <w:pPr>
        <w:spacing w:after="0" w:line="240" w:lineRule="auto"/>
        <w:jc w:val="both"/>
        <w:rPr>
          <w:rFonts w:ascii="Times New Roman" w:eastAsia="Times New Roman" w:hAnsi="Times New Roman" w:cs="Times New Roman"/>
          <w:sz w:val="24"/>
          <w:szCs w:val="24"/>
          <w:lang w:eastAsia="tr-TR"/>
        </w:rPr>
      </w:pPr>
    </w:p>
    <w:p w:rsidR="00DB0078" w:rsidRPr="00DB0078" w:rsidRDefault="00DB0078" w:rsidP="00A373B7">
      <w:pPr>
        <w:spacing w:after="0" w:line="240" w:lineRule="auto"/>
        <w:jc w:val="both"/>
        <w:rPr>
          <w:rFonts w:ascii="Times New Roman" w:eastAsia="Times New Roman" w:hAnsi="Times New Roman" w:cs="Times New Roman"/>
          <w:sz w:val="24"/>
          <w:szCs w:val="24"/>
          <w:lang w:eastAsia="tr-TR"/>
        </w:rPr>
      </w:pPr>
      <w:r w:rsidRPr="00DB0078">
        <w:rPr>
          <w:rFonts w:ascii="Tahoma" w:eastAsia="Times New Roman" w:hAnsi="Tahoma" w:cs="Tahoma"/>
          <w:color w:val="000000"/>
          <w:sz w:val="16"/>
          <w:szCs w:val="16"/>
          <w:lang w:eastAsia="tr-TR"/>
        </w:rPr>
        <w:t xml:space="preserve">Çalışanın kaybolan verilerinden Bilgi Teknolojileri Bölümü sorumlu değildir. </w:t>
      </w:r>
    </w:p>
    <w:p w:rsidR="00DB0078" w:rsidRPr="00DB0078" w:rsidRDefault="00DB0078" w:rsidP="00A373B7">
      <w:pPr>
        <w:spacing w:after="0" w:line="240" w:lineRule="auto"/>
        <w:jc w:val="both"/>
        <w:rPr>
          <w:rFonts w:ascii="Times New Roman" w:eastAsia="Times New Roman" w:hAnsi="Times New Roman" w:cs="Times New Roman"/>
          <w:sz w:val="24"/>
          <w:szCs w:val="24"/>
          <w:lang w:eastAsia="tr-TR"/>
        </w:rPr>
      </w:pPr>
    </w:p>
    <w:p w:rsidR="00DB0078" w:rsidRPr="00DB0078" w:rsidRDefault="00DB0078" w:rsidP="00A373B7">
      <w:pPr>
        <w:spacing w:after="0" w:line="240" w:lineRule="auto"/>
        <w:jc w:val="both"/>
        <w:rPr>
          <w:rFonts w:ascii="Times New Roman" w:eastAsia="Times New Roman" w:hAnsi="Times New Roman" w:cs="Times New Roman"/>
          <w:sz w:val="24"/>
          <w:szCs w:val="24"/>
          <w:lang w:eastAsia="tr-TR"/>
        </w:rPr>
      </w:pPr>
      <w:r w:rsidRPr="00DB0078">
        <w:rPr>
          <w:rFonts w:ascii="Tahoma" w:eastAsia="Times New Roman" w:hAnsi="Tahoma" w:cs="Tahoma"/>
          <w:color w:val="000000"/>
          <w:sz w:val="16"/>
          <w:szCs w:val="16"/>
          <w:lang w:eastAsia="tr-TR"/>
        </w:rPr>
        <w:t xml:space="preserve">Çalışan, kurum bilgisayarı ya da kurum sorumluluğundaki dizüstü bilgisayarında 5846 Sayılı </w:t>
      </w:r>
      <w:r w:rsidRPr="00DB0078">
        <w:rPr>
          <w:rFonts w:ascii="Tahoma" w:eastAsia="Times New Roman" w:hAnsi="Tahoma" w:cs="Tahoma"/>
          <w:b/>
          <w:bCs/>
          <w:i/>
          <w:iCs/>
          <w:color w:val="000000"/>
          <w:sz w:val="16"/>
          <w:szCs w:val="16"/>
          <w:lang w:eastAsia="tr-TR"/>
        </w:rPr>
        <w:t>Fikir ve Sanat Eserleri Kanunu</w:t>
      </w:r>
      <w:r w:rsidRPr="00DB0078">
        <w:rPr>
          <w:rFonts w:ascii="Tahoma" w:eastAsia="Times New Roman" w:hAnsi="Tahoma" w:cs="Tahoma"/>
          <w:color w:val="000000"/>
          <w:sz w:val="16"/>
          <w:szCs w:val="16"/>
          <w:lang w:eastAsia="tr-TR"/>
        </w:rPr>
        <w:t xml:space="preserve"> uyarınca film, müzik (mp4,avi, mp3 veya diğer biçimlerde) vb. gibi kanuna aykırı dosyaları/belgeleri yükleyemez, kopyalayamaz.</w:t>
      </w:r>
    </w:p>
    <w:p w:rsidR="00DB0078" w:rsidRDefault="00DB0078" w:rsidP="00A373B7">
      <w:pPr>
        <w:spacing w:after="240" w:line="240" w:lineRule="auto"/>
        <w:jc w:val="both"/>
        <w:rPr>
          <w:rFonts w:ascii="Times New Roman" w:eastAsia="Times New Roman" w:hAnsi="Times New Roman" w:cs="Times New Roman"/>
          <w:sz w:val="24"/>
          <w:szCs w:val="24"/>
          <w:lang w:eastAsia="tr-TR"/>
        </w:rPr>
      </w:pPr>
    </w:p>
    <w:p w:rsidR="0035116B" w:rsidRDefault="0035116B" w:rsidP="00A373B7">
      <w:pPr>
        <w:spacing w:after="240" w:line="240" w:lineRule="auto"/>
        <w:jc w:val="both"/>
        <w:rPr>
          <w:rFonts w:ascii="Times New Roman" w:eastAsia="Times New Roman" w:hAnsi="Times New Roman" w:cs="Times New Roman"/>
          <w:sz w:val="24"/>
          <w:szCs w:val="24"/>
          <w:lang w:eastAsia="tr-TR"/>
        </w:rPr>
      </w:pPr>
    </w:p>
    <w:p w:rsidR="0035116B" w:rsidRPr="00DB0078" w:rsidRDefault="0035116B" w:rsidP="00A373B7">
      <w:pPr>
        <w:spacing w:after="240" w:line="240" w:lineRule="auto"/>
        <w:jc w:val="both"/>
        <w:rPr>
          <w:rFonts w:ascii="Times New Roman" w:eastAsia="Times New Roman" w:hAnsi="Times New Roman" w:cs="Times New Roman"/>
          <w:sz w:val="24"/>
          <w:szCs w:val="24"/>
          <w:lang w:eastAsia="tr-TR"/>
        </w:rPr>
      </w:pPr>
    </w:p>
    <w:p w:rsidR="00DB0078" w:rsidRPr="00DB0078" w:rsidRDefault="00DB0078" w:rsidP="00A373B7">
      <w:pPr>
        <w:spacing w:after="0" w:line="240" w:lineRule="auto"/>
        <w:jc w:val="both"/>
        <w:rPr>
          <w:rFonts w:ascii="Times New Roman" w:eastAsia="Times New Roman" w:hAnsi="Times New Roman" w:cs="Times New Roman"/>
          <w:sz w:val="24"/>
          <w:szCs w:val="24"/>
          <w:lang w:eastAsia="tr-TR"/>
        </w:rPr>
      </w:pPr>
      <w:r w:rsidRPr="00DB0078">
        <w:rPr>
          <w:rFonts w:ascii="Tahoma" w:eastAsia="Times New Roman" w:hAnsi="Tahoma" w:cs="Tahoma"/>
          <w:color w:val="000000"/>
          <w:sz w:val="24"/>
          <w:szCs w:val="24"/>
          <w:lang w:eastAsia="tr-TR"/>
        </w:rPr>
        <w:t>İNTERNET</w:t>
      </w:r>
    </w:p>
    <w:p w:rsidR="00DB0078" w:rsidRPr="00DB0078" w:rsidRDefault="00DB0078" w:rsidP="00A373B7">
      <w:pPr>
        <w:spacing w:after="0" w:line="240" w:lineRule="auto"/>
        <w:jc w:val="both"/>
        <w:rPr>
          <w:rFonts w:ascii="Times New Roman" w:eastAsia="Times New Roman" w:hAnsi="Times New Roman" w:cs="Times New Roman"/>
          <w:sz w:val="24"/>
          <w:szCs w:val="24"/>
          <w:lang w:eastAsia="tr-TR"/>
        </w:rPr>
      </w:pPr>
    </w:p>
    <w:p w:rsidR="00DB0078" w:rsidRPr="00DB0078" w:rsidRDefault="00DB0078" w:rsidP="00A373B7">
      <w:pPr>
        <w:spacing w:after="8" w:line="240" w:lineRule="auto"/>
        <w:jc w:val="both"/>
        <w:rPr>
          <w:rFonts w:ascii="Times New Roman" w:eastAsia="Times New Roman" w:hAnsi="Times New Roman" w:cs="Times New Roman"/>
          <w:sz w:val="24"/>
          <w:szCs w:val="24"/>
          <w:lang w:eastAsia="tr-TR"/>
        </w:rPr>
      </w:pPr>
      <w:r w:rsidRPr="00DB0078">
        <w:rPr>
          <w:rFonts w:ascii="Tahoma" w:eastAsia="Times New Roman" w:hAnsi="Tahoma" w:cs="Tahoma"/>
          <w:color w:val="000000"/>
          <w:sz w:val="16"/>
          <w:szCs w:val="16"/>
          <w:lang w:eastAsia="tr-TR"/>
        </w:rPr>
        <w:t xml:space="preserve">Çalışanlar internet olanaklarını sadece görev kapsamında olan konular için kullanacaktır. </w:t>
      </w:r>
    </w:p>
    <w:p w:rsidR="0035116B" w:rsidRDefault="0035116B" w:rsidP="00A373B7">
      <w:pPr>
        <w:spacing w:after="0" w:line="240" w:lineRule="auto"/>
        <w:jc w:val="both"/>
        <w:rPr>
          <w:rFonts w:ascii="Tahoma" w:eastAsia="Times New Roman" w:hAnsi="Tahoma" w:cs="Tahoma"/>
          <w:color w:val="000000"/>
          <w:sz w:val="16"/>
          <w:szCs w:val="16"/>
          <w:lang w:eastAsia="tr-TR"/>
        </w:rPr>
      </w:pPr>
    </w:p>
    <w:p w:rsidR="00DB0078" w:rsidRPr="00DB0078" w:rsidRDefault="00DB0078" w:rsidP="00A373B7">
      <w:pPr>
        <w:spacing w:after="0" w:line="240" w:lineRule="auto"/>
        <w:jc w:val="both"/>
        <w:rPr>
          <w:rFonts w:ascii="Times New Roman" w:eastAsia="Times New Roman" w:hAnsi="Times New Roman" w:cs="Times New Roman"/>
          <w:sz w:val="24"/>
          <w:szCs w:val="24"/>
          <w:lang w:eastAsia="tr-TR"/>
        </w:rPr>
      </w:pPr>
      <w:r w:rsidRPr="00DB0078">
        <w:rPr>
          <w:rFonts w:ascii="Tahoma" w:eastAsia="Times New Roman" w:hAnsi="Tahoma" w:cs="Tahoma"/>
          <w:color w:val="000000"/>
          <w:sz w:val="16"/>
          <w:szCs w:val="16"/>
          <w:lang w:eastAsia="tr-TR"/>
        </w:rPr>
        <w:t xml:space="preserve">Çalışanlar bilinmeyen internet kaynaklarından herhangi bir yazılım ya da dosya indirmeyecektir. </w:t>
      </w:r>
    </w:p>
    <w:p w:rsidR="0035116B" w:rsidRDefault="0035116B" w:rsidP="00A373B7">
      <w:pPr>
        <w:spacing w:after="0" w:line="240" w:lineRule="auto"/>
        <w:jc w:val="both"/>
        <w:rPr>
          <w:rFonts w:ascii="Tahoma" w:eastAsia="Times New Roman" w:hAnsi="Tahoma" w:cs="Tahoma"/>
          <w:color w:val="000000"/>
          <w:sz w:val="16"/>
          <w:szCs w:val="16"/>
          <w:lang w:eastAsia="tr-TR"/>
        </w:rPr>
      </w:pPr>
    </w:p>
    <w:p w:rsidR="00DB0078" w:rsidRPr="00DB0078" w:rsidRDefault="00DB0078" w:rsidP="00A373B7">
      <w:pPr>
        <w:spacing w:after="0" w:line="240" w:lineRule="auto"/>
        <w:jc w:val="both"/>
        <w:rPr>
          <w:rFonts w:ascii="Times New Roman" w:eastAsia="Times New Roman" w:hAnsi="Times New Roman" w:cs="Times New Roman"/>
          <w:sz w:val="24"/>
          <w:szCs w:val="24"/>
          <w:lang w:eastAsia="tr-TR"/>
        </w:rPr>
      </w:pPr>
      <w:r w:rsidRPr="00DB0078">
        <w:rPr>
          <w:rFonts w:ascii="Tahoma" w:eastAsia="Times New Roman" w:hAnsi="Tahoma" w:cs="Tahoma"/>
          <w:color w:val="000000"/>
          <w:sz w:val="16"/>
          <w:szCs w:val="16"/>
          <w:lang w:eastAsia="tr-TR"/>
        </w:rPr>
        <w:t xml:space="preserve">Şahsi işlemler ve eğlence maksatlı işlemler için kurum interneti kullanmayacaktır </w:t>
      </w:r>
    </w:p>
    <w:p w:rsidR="00DB0078" w:rsidRPr="00DB0078" w:rsidRDefault="00DB0078" w:rsidP="00A373B7">
      <w:pPr>
        <w:spacing w:after="0" w:line="240" w:lineRule="auto"/>
        <w:jc w:val="both"/>
        <w:rPr>
          <w:rFonts w:ascii="Times New Roman" w:eastAsia="Times New Roman" w:hAnsi="Times New Roman" w:cs="Times New Roman"/>
          <w:sz w:val="24"/>
          <w:szCs w:val="24"/>
          <w:lang w:eastAsia="tr-TR"/>
        </w:rPr>
      </w:pPr>
    </w:p>
    <w:p w:rsidR="00DB0078" w:rsidRPr="00DB0078" w:rsidRDefault="00DB0078" w:rsidP="00A373B7">
      <w:pPr>
        <w:spacing w:after="0" w:line="240" w:lineRule="auto"/>
        <w:jc w:val="both"/>
        <w:rPr>
          <w:rFonts w:ascii="Times New Roman" w:eastAsia="Times New Roman" w:hAnsi="Times New Roman" w:cs="Times New Roman"/>
          <w:sz w:val="24"/>
          <w:szCs w:val="24"/>
          <w:lang w:eastAsia="tr-TR"/>
        </w:rPr>
      </w:pPr>
      <w:r w:rsidRPr="00DB0078">
        <w:rPr>
          <w:rFonts w:ascii="Tahoma" w:eastAsia="Times New Roman" w:hAnsi="Tahoma" w:cs="Tahoma"/>
          <w:color w:val="000000"/>
          <w:sz w:val="16"/>
          <w:szCs w:val="16"/>
          <w:lang w:eastAsia="tr-TR"/>
        </w:rPr>
        <w:t xml:space="preserve">Yöneticisi tarafından özel olarak izin verilmediği sürece, kurum bilgisayarlarıyla farklı internet bağlantı yöntemleri kullanmak suretiyle internete bağlanmak yasaktır. </w:t>
      </w:r>
    </w:p>
    <w:p w:rsidR="0035116B" w:rsidRDefault="0035116B" w:rsidP="00A373B7">
      <w:pPr>
        <w:spacing w:after="0" w:line="240" w:lineRule="auto"/>
        <w:jc w:val="both"/>
        <w:rPr>
          <w:rFonts w:ascii="Tahoma" w:eastAsia="Times New Roman" w:hAnsi="Tahoma" w:cs="Tahoma"/>
          <w:color w:val="000000"/>
          <w:sz w:val="16"/>
          <w:szCs w:val="16"/>
          <w:lang w:eastAsia="tr-TR"/>
        </w:rPr>
      </w:pPr>
    </w:p>
    <w:p w:rsidR="00DB0078" w:rsidRPr="00DB0078" w:rsidRDefault="00DB0078" w:rsidP="00A373B7">
      <w:pPr>
        <w:spacing w:after="0" w:line="240" w:lineRule="auto"/>
        <w:jc w:val="both"/>
        <w:rPr>
          <w:rFonts w:ascii="Times New Roman" w:eastAsia="Times New Roman" w:hAnsi="Times New Roman" w:cs="Times New Roman"/>
          <w:sz w:val="24"/>
          <w:szCs w:val="24"/>
          <w:lang w:eastAsia="tr-TR"/>
        </w:rPr>
      </w:pPr>
      <w:r w:rsidRPr="00DB0078">
        <w:rPr>
          <w:rFonts w:ascii="Tahoma" w:eastAsia="Times New Roman" w:hAnsi="Tahoma" w:cs="Tahoma"/>
          <w:color w:val="000000"/>
          <w:sz w:val="16"/>
          <w:szCs w:val="16"/>
          <w:lang w:eastAsia="tr-TR"/>
        </w:rPr>
        <w:t xml:space="preserve">İnternet erişimi kısıtlanmış bir adrese erişim gereken durumlarda, sadece ilgili yönetici tarafından onaylanan adresler Bilgi İşlem Daire Başkanlığı tarafından değerlendirilecektir. </w:t>
      </w:r>
    </w:p>
    <w:p w:rsidR="0035116B" w:rsidRDefault="0035116B" w:rsidP="00A373B7">
      <w:pPr>
        <w:spacing w:after="0" w:line="240" w:lineRule="auto"/>
        <w:jc w:val="both"/>
        <w:rPr>
          <w:rFonts w:ascii="Tahoma" w:eastAsia="Times New Roman" w:hAnsi="Tahoma" w:cs="Tahoma"/>
          <w:color w:val="000000"/>
          <w:sz w:val="16"/>
          <w:szCs w:val="16"/>
          <w:lang w:eastAsia="tr-TR"/>
        </w:rPr>
      </w:pPr>
    </w:p>
    <w:p w:rsidR="00DB0078" w:rsidRPr="00DB0078" w:rsidRDefault="00DB0078" w:rsidP="00A373B7">
      <w:pPr>
        <w:spacing w:after="0" w:line="240" w:lineRule="auto"/>
        <w:jc w:val="both"/>
        <w:rPr>
          <w:rFonts w:ascii="Times New Roman" w:eastAsia="Times New Roman" w:hAnsi="Times New Roman" w:cs="Times New Roman"/>
          <w:sz w:val="24"/>
          <w:szCs w:val="24"/>
          <w:lang w:eastAsia="tr-TR"/>
        </w:rPr>
      </w:pPr>
      <w:r w:rsidRPr="00DB0078">
        <w:rPr>
          <w:rFonts w:ascii="Tahoma" w:eastAsia="Times New Roman" w:hAnsi="Tahoma" w:cs="Tahoma"/>
          <w:color w:val="000000"/>
          <w:sz w:val="16"/>
          <w:szCs w:val="16"/>
          <w:lang w:eastAsia="tr-TR"/>
        </w:rPr>
        <w:t>Çalışan, sosyal paylaşım sitelerinde kurum ile ilgili bilgileri paylaşmayacaktır</w:t>
      </w:r>
    </w:p>
    <w:p w:rsidR="0035116B" w:rsidRDefault="00DB0078" w:rsidP="00A373B7">
      <w:pPr>
        <w:spacing w:after="240" w:line="240" w:lineRule="auto"/>
        <w:jc w:val="both"/>
        <w:rPr>
          <w:rFonts w:ascii="Tahoma" w:eastAsia="Times New Roman" w:hAnsi="Tahoma" w:cs="Tahoma"/>
          <w:color w:val="000000"/>
          <w:sz w:val="24"/>
          <w:szCs w:val="24"/>
          <w:lang w:eastAsia="tr-TR"/>
        </w:rPr>
      </w:pPr>
      <w:r w:rsidRPr="00DB0078">
        <w:rPr>
          <w:rFonts w:ascii="Times New Roman" w:eastAsia="Times New Roman" w:hAnsi="Times New Roman" w:cs="Times New Roman"/>
          <w:sz w:val="24"/>
          <w:szCs w:val="24"/>
          <w:lang w:eastAsia="tr-TR"/>
        </w:rPr>
        <w:br/>
      </w:r>
    </w:p>
    <w:p w:rsidR="00DB0078" w:rsidRPr="00DB0078" w:rsidRDefault="00DB0078" w:rsidP="00A373B7">
      <w:pPr>
        <w:spacing w:after="240" w:line="240" w:lineRule="auto"/>
        <w:jc w:val="both"/>
        <w:rPr>
          <w:rFonts w:ascii="Times New Roman" w:eastAsia="Times New Roman" w:hAnsi="Times New Roman" w:cs="Times New Roman"/>
          <w:sz w:val="24"/>
          <w:szCs w:val="24"/>
          <w:lang w:eastAsia="tr-TR"/>
        </w:rPr>
      </w:pPr>
      <w:r w:rsidRPr="00DB0078">
        <w:rPr>
          <w:rFonts w:ascii="Tahoma" w:eastAsia="Times New Roman" w:hAnsi="Tahoma" w:cs="Tahoma"/>
          <w:color w:val="000000"/>
          <w:sz w:val="24"/>
          <w:szCs w:val="24"/>
          <w:lang w:eastAsia="tr-TR"/>
        </w:rPr>
        <w:t>GÜVENLİK</w:t>
      </w:r>
    </w:p>
    <w:p w:rsidR="00DB0078" w:rsidRPr="00DB0078" w:rsidRDefault="00DB0078" w:rsidP="00A373B7">
      <w:pPr>
        <w:spacing w:after="0" w:line="240" w:lineRule="auto"/>
        <w:jc w:val="both"/>
        <w:rPr>
          <w:rFonts w:ascii="Times New Roman" w:eastAsia="Times New Roman" w:hAnsi="Times New Roman" w:cs="Times New Roman"/>
          <w:sz w:val="24"/>
          <w:szCs w:val="24"/>
          <w:lang w:eastAsia="tr-TR"/>
        </w:rPr>
      </w:pPr>
      <w:r w:rsidRPr="00DB0078">
        <w:rPr>
          <w:rFonts w:ascii="Tahoma" w:eastAsia="Times New Roman" w:hAnsi="Tahoma" w:cs="Tahoma"/>
          <w:color w:val="000000"/>
          <w:sz w:val="16"/>
          <w:szCs w:val="16"/>
          <w:lang w:eastAsia="tr-TR"/>
        </w:rPr>
        <w:t xml:space="preserve">Çalışan, kuruma ait tüm masaüstü ve dizüstü bilgisayarlarda </w:t>
      </w:r>
      <w:r w:rsidR="006D44B9" w:rsidRPr="00DB0078">
        <w:rPr>
          <w:rFonts w:ascii="Tahoma" w:eastAsia="Times New Roman" w:hAnsi="Tahoma" w:cs="Tahoma"/>
          <w:color w:val="000000"/>
          <w:sz w:val="16"/>
          <w:szCs w:val="16"/>
          <w:lang w:eastAsia="tr-TR"/>
        </w:rPr>
        <w:t>anti virüs</w:t>
      </w:r>
      <w:r w:rsidRPr="00DB0078">
        <w:rPr>
          <w:rFonts w:ascii="Tahoma" w:eastAsia="Times New Roman" w:hAnsi="Tahoma" w:cs="Tahoma"/>
          <w:color w:val="000000"/>
          <w:sz w:val="16"/>
          <w:szCs w:val="16"/>
          <w:lang w:eastAsia="tr-TR"/>
        </w:rPr>
        <w:t xml:space="preserve"> programı yüklenmeden ve aktif hale getirilmeden kesinlikle internete girmemesi gerekmektedir. Anti virüs yüklü olmadığı tespit edilen cihazlar için Bilgi İşlem Daire Başkanlığı ile iletişime geçmelidir. </w:t>
      </w:r>
    </w:p>
    <w:p w:rsidR="00DB0078" w:rsidRPr="00DB0078" w:rsidRDefault="00DB0078" w:rsidP="00A373B7">
      <w:pPr>
        <w:spacing w:after="0" w:line="240" w:lineRule="auto"/>
        <w:jc w:val="both"/>
        <w:rPr>
          <w:rFonts w:ascii="Times New Roman" w:eastAsia="Times New Roman" w:hAnsi="Times New Roman" w:cs="Times New Roman"/>
          <w:sz w:val="24"/>
          <w:szCs w:val="24"/>
          <w:lang w:eastAsia="tr-TR"/>
        </w:rPr>
      </w:pPr>
    </w:p>
    <w:p w:rsidR="00DB0078" w:rsidRPr="00DB0078" w:rsidRDefault="00DB0078" w:rsidP="00A373B7">
      <w:pPr>
        <w:spacing w:after="0" w:line="240" w:lineRule="auto"/>
        <w:jc w:val="both"/>
        <w:rPr>
          <w:rFonts w:ascii="Times New Roman" w:eastAsia="Times New Roman" w:hAnsi="Times New Roman" w:cs="Times New Roman"/>
          <w:sz w:val="24"/>
          <w:szCs w:val="24"/>
          <w:lang w:eastAsia="tr-TR"/>
        </w:rPr>
      </w:pPr>
      <w:r w:rsidRPr="00DB0078">
        <w:rPr>
          <w:rFonts w:ascii="Tahoma" w:eastAsia="Times New Roman" w:hAnsi="Tahoma" w:cs="Tahoma"/>
          <w:color w:val="000000"/>
          <w:sz w:val="16"/>
          <w:szCs w:val="16"/>
          <w:lang w:eastAsia="tr-TR"/>
        </w:rPr>
        <w:t>Çalışan kendi bilgisayar şifresini belli periyotlarda değiştirmelidir. Bu şifre en az altı karakterli olmalıdır. İlgili şifre kimse ile paylaşılmayacaktır. Çalışan, kendi şifresinin gizliğinden sorumludur.</w:t>
      </w:r>
    </w:p>
    <w:p w:rsidR="00DB0078" w:rsidRPr="00DB0078" w:rsidRDefault="00DB0078" w:rsidP="00A373B7">
      <w:pPr>
        <w:spacing w:after="0" w:line="240" w:lineRule="auto"/>
        <w:jc w:val="both"/>
        <w:rPr>
          <w:rFonts w:ascii="Times New Roman" w:eastAsia="Times New Roman" w:hAnsi="Times New Roman" w:cs="Times New Roman"/>
          <w:sz w:val="24"/>
          <w:szCs w:val="24"/>
          <w:lang w:eastAsia="tr-TR"/>
        </w:rPr>
      </w:pPr>
    </w:p>
    <w:p w:rsidR="00DB0078" w:rsidRPr="00DB0078" w:rsidRDefault="00DB0078" w:rsidP="00A373B7">
      <w:pPr>
        <w:spacing w:after="240" w:line="240" w:lineRule="auto"/>
        <w:jc w:val="both"/>
        <w:rPr>
          <w:rFonts w:ascii="Times New Roman" w:eastAsia="Times New Roman" w:hAnsi="Times New Roman" w:cs="Times New Roman"/>
          <w:sz w:val="24"/>
          <w:szCs w:val="24"/>
          <w:lang w:eastAsia="tr-TR"/>
        </w:rPr>
      </w:pPr>
    </w:p>
    <w:p w:rsidR="00DB0078" w:rsidRPr="00DB0078" w:rsidRDefault="00DB0078" w:rsidP="00A373B7">
      <w:pPr>
        <w:spacing w:after="0" w:line="240" w:lineRule="auto"/>
        <w:jc w:val="both"/>
        <w:rPr>
          <w:rFonts w:ascii="Times New Roman" w:eastAsia="Times New Roman" w:hAnsi="Times New Roman" w:cs="Times New Roman"/>
          <w:sz w:val="24"/>
          <w:szCs w:val="24"/>
          <w:lang w:eastAsia="tr-TR"/>
        </w:rPr>
      </w:pPr>
      <w:r w:rsidRPr="00DB0078">
        <w:rPr>
          <w:rFonts w:ascii="Times New Roman" w:eastAsia="Times New Roman" w:hAnsi="Times New Roman" w:cs="Times New Roman"/>
          <w:color w:val="000000"/>
          <w:sz w:val="24"/>
          <w:szCs w:val="24"/>
          <w:lang w:eastAsia="tr-TR"/>
        </w:rPr>
        <w:t>YAZICI</w:t>
      </w:r>
    </w:p>
    <w:p w:rsidR="00DB0078" w:rsidRPr="00DB0078" w:rsidRDefault="00DB0078" w:rsidP="00A373B7">
      <w:pPr>
        <w:spacing w:after="0" w:line="240" w:lineRule="auto"/>
        <w:jc w:val="both"/>
        <w:rPr>
          <w:rFonts w:ascii="Times New Roman" w:eastAsia="Times New Roman" w:hAnsi="Times New Roman" w:cs="Times New Roman"/>
          <w:sz w:val="24"/>
          <w:szCs w:val="24"/>
          <w:lang w:eastAsia="tr-TR"/>
        </w:rPr>
      </w:pPr>
    </w:p>
    <w:p w:rsidR="00DB0078" w:rsidRPr="00DB0078" w:rsidRDefault="00DB0078" w:rsidP="00A373B7">
      <w:pPr>
        <w:spacing w:after="0" w:line="240" w:lineRule="auto"/>
        <w:jc w:val="both"/>
        <w:rPr>
          <w:rFonts w:ascii="Times New Roman" w:eastAsia="Times New Roman" w:hAnsi="Times New Roman" w:cs="Times New Roman"/>
          <w:sz w:val="24"/>
          <w:szCs w:val="24"/>
          <w:lang w:eastAsia="tr-TR"/>
        </w:rPr>
      </w:pPr>
      <w:r w:rsidRPr="00DB0078">
        <w:rPr>
          <w:rFonts w:ascii="Tahoma" w:eastAsia="Times New Roman" w:hAnsi="Tahoma" w:cs="Tahoma"/>
          <w:color w:val="000000"/>
          <w:sz w:val="16"/>
          <w:szCs w:val="16"/>
          <w:lang w:eastAsia="tr-TR"/>
        </w:rPr>
        <w:t>Sorumlu olmayan personel kullanmamalıdır.</w:t>
      </w:r>
    </w:p>
    <w:p w:rsidR="00DB0078" w:rsidRPr="00DB0078" w:rsidRDefault="00DB0078" w:rsidP="00A373B7">
      <w:pPr>
        <w:spacing w:after="0" w:line="240" w:lineRule="auto"/>
        <w:jc w:val="both"/>
        <w:rPr>
          <w:rFonts w:ascii="Times New Roman" w:eastAsia="Times New Roman" w:hAnsi="Times New Roman" w:cs="Times New Roman"/>
          <w:sz w:val="24"/>
          <w:szCs w:val="24"/>
          <w:lang w:eastAsia="tr-TR"/>
        </w:rPr>
      </w:pPr>
    </w:p>
    <w:p w:rsidR="00DB0078" w:rsidRPr="00DB0078" w:rsidRDefault="00DB0078" w:rsidP="00A373B7">
      <w:pPr>
        <w:spacing w:after="0" w:line="240" w:lineRule="auto"/>
        <w:jc w:val="both"/>
        <w:rPr>
          <w:rFonts w:ascii="Times New Roman" w:eastAsia="Times New Roman" w:hAnsi="Times New Roman" w:cs="Times New Roman"/>
          <w:sz w:val="24"/>
          <w:szCs w:val="24"/>
          <w:lang w:eastAsia="tr-TR"/>
        </w:rPr>
      </w:pPr>
      <w:r w:rsidRPr="00DB0078">
        <w:rPr>
          <w:rFonts w:ascii="Tahoma" w:eastAsia="Times New Roman" w:hAnsi="Tahoma" w:cs="Tahoma"/>
          <w:color w:val="000000"/>
          <w:sz w:val="16"/>
          <w:szCs w:val="16"/>
          <w:lang w:eastAsia="tr-TR"/>
        </w:rPr>
        <w:t>Yazıcı ve donanımları mümkün olduğunca doğrudan güneş ışığına ve manyetik etkilere maruz bırakılmamalıdır.</w:t>
      </w:r>
    </w:p>
    <w:p w:rsidR="00DB0078" w:rsidRPr="00DB0078" w:rsidRDefault="00DB0078" w:rsidP="00A373B7">
      <w:pPr>
        <w:spacing w:after="0" w:line="240" w:lineRule="auto"/>
        <w:jc w:val="both"/>
        <w:rPr>
          <w:rFonts w:ascii="Times New Roman" w:eastAsia="Times New Roman" w:hAnsi="Times New Roman" w:cs="Times New Roman"/>
          <w:sz w:val="24"/>
          <w:szCs w:val="24"/>
          <w:lang w:eastAsia="tr-TR"/>
        </w:rPr>
      </w:pPr>
    </w:p>
    <w:p w:rsidR="00DB0078" w:rsidRPr="00DB0078" w:rsidRDefault="00DB0078" w:rsidP="00A373B7">
      <w:pPr>
        <w:spacing w:after="0" w:line="240" w:lineRule="auto"/>
        <w:jc w:val="both"/>
        <w:rPr>
          <w:rFonts w:ascii="Times New Roman" w:eastAsia="Times New Roman" w:hAnsi="Times New Roman" w:cs="Times New Roman"/>
          <w:sz w:val="24"/>
          <w:szCs w:val="24"/>
          <w:lang w:eastAsia="tr-TR"/>
        </w:rPr>
      </w:pPr>
      <w:r w:rsidRPr="00DB0078">
        <w:rPr>
          <w:rFonts w:ascii="Tahoma" w:eastAsia="Times New Roman" w:hAnsi="Tahoma" w:cs="Tahoma"/>
          <w:color w:val="000000"/>
          <w:sz w:val="16"/>
          <w:szCs w:val="16"/>
          <w:lang w:eastAsia="tr-TR"/>
        </w:rPr>
        <w:t>Yazıcılarda toner ve mürekkep kartuşu değiştirilmesi işlemi teknik personel veya tecrübeli personel tarafından yapılmalıdır.</w:t>
      </w:r>
    </w:p>
    <w:p w:rsidR="00DB0078" w:rsidRPr="00DB0078" w:rsidRDefault="00DB0078" w:rsidP="00A373B7">
      <w:pPr>
        <w:spacing w:after="0" w:line="240" w:lineRule="auto"/>
        <w:jc w:val="both"/>
        <w:rPr>
          <w:rFonts w:ascii="Times New Roman" w:eastAsia="Times New Roman" w:hAnsi="Times New Roman" w:cs="Times New Roman"/>
          <w:sz w:val="24"/>
          <w:szCs w:val="24"/>
          <w:lang w:eastAsia="tr-TR"/>
        </w:rPr>
      </w:pPr>
    </w:p>
    <w:p w:rsidR="00DB0078" w:rsidRPr="00DB0078" w:rsidRDefault="00DB0078" w:rsidP="00A373B7">
      <w:pPr>
        <w:spacing w:after="240" w:line="240" w:lineRule="auto"/>
        <w:ind w:right="369"/>
        <w:jc w:val="both"/>
        <w:rPr>
          <w:rFonts w:ascii="Times New Roman" w:eastAsia="Times New Roman" w:hAnsi="Times New Roman" w:cs="Times New Roman"/>
          <w:sz w:val="24"/>
          <w:szCs w:val="24"/>
          <w:lang w:eastAsia="tr-TR"/>
        </w:rPr>
      </w:pPr>
      <w:r w:rsidRPr="00DB0078">
        <w:rPr>
          <w:rFonts w:ascii="Tahoma" w:eastAsia="Times New Roman" w:hAnsi="Tahoma" w:cs="Tahoma"/>
          <w:color w:val="000000"/>
          <w:sz w:val="16"/>
          <w:szCs w:val="16"/>
          <w:lang w:eastAsia="tr-TR"/>
        </w:rPr>
        <w:t xml:space="preserve">Yazıcılarda meydana gelecek kâğıt sıkışması v.b. küçük çaplı arızalarda kurcalamadan bu konuda uzman kişiye başvurulacak. </w:t>
      </w:r>
    </w:p>
    <w:p w:rsidR="00DB0078" w:rsidRPr="00DB0078" w:rsidRDefault="00DB0078" w:rsidP="00A373B7">
      <w:pPr>
        <w:spacing w:after="240" w:line="240" w:lineRule="auto"/>
        <w:ind w:right="369"/>
        <w:jc w:val="both"/>
        <w:rPr>
          <w:rFonts w:ascii="Times New Roman" w:eastAsia="Times New Roman" w:hAnsi="Times New Roman" w:cs="Times New Roman"/>
          <w:sz w:val="24"/>
          <w:szCs w:val="24"/>
          <w:lang w:eastAsia="tr-TR"/>
        </w:rPr>
      </w:pPr>
      <w:r w:rsidRPr="00DB0078">
        <w:rPr>
          <w:rFonts w:ascii="Tahoma" w:eastAsia="Times New Roman" w:hAnsi="Tahoma" w:cs="Tahoma"/>
          <w:color w:val="000000"/>
          <w:sz w:val="16"/>
          <w:szCs w:val="16"/>
          <w:lang w:eastAsia="tr-TR"/>
        </w:rPr>
        <w:t>Meydana gelen arızanın büyük çaplı olması halinde ise Bilgi İşlem Daire Başkanlığı haberdar edilecek.</w:t>
      </w:r>
    </w:p>
    <w:p w:rsidR="00DB0078" w:rsidRPr="00DB0078" w:rsidRDefault="00DB0078" w:rsidP="00A373B7">
      <w:pPr>
        <w:spacing w:after="240" w:line="240" w:lineRule="auto"/>
        <w:ind w:right="369"/>
        <w:jc w:val="both"/>
        <w:rPr>
          <w:rFonts w:ascii="Times New Roman" w:eastAsia="Times New Roman" w:hAnsi="Times New Roman" w:cs="Times New Roman"/>
          <w:sz w:val="24"/>
          <w:szCs w:val="24"/>
          <w:lang w:eastAsia="tr-TR"/>
        </w:rPr>
      </w:pPr>
      <w:r w:rsidRPr="00DB0078">
        <w:rPr>
          <w:rFonts w:ascii="Tahoma" w:eastAsia="Times New Roman" w:hAnsi="Tahoma" w:cs="Tahoma"/>
          <w:color w:val="000000"/>
          <w:sz w:val="16"/>
          <w:szCs w:val="16"/>
          <w:lang w:eastAsia="tr-TR"/>
        </w:rPr>
        <w:t xml:space="preserve">Kasetler üzerinde belirtilen kâğıt ebatları (A4 – A3 – A5) hangi ebatlarda ise sadece kasede o ebatta kağıt yerleştirilecek. </w:t>
      </w:r>
    </w:p>
    <w:p w:rsidR="00DB0078" w:rsidRPr="00DB0078" w:rsidRDefault="00DB0078" w:rsidP="00A373B7">
      <w:pPr>
        <w:spacing w:after="240" w:line="240" w:lineRule="auto"/>
        <w:ind w:right="369"/>
        <w:jc w:val="both"/>
        <w:rPr>
          <w:rFonts w:ascii="Times New Roman" w:eastAsia="Times New Roman" w:hAnsi="Times New Roman" w:cs="Times New Roman"/>
          <w:sz w:val="24"/>
          <w:szCs w:val="24"/>
          <w:lang w:eastAsia="tr-TR"/>
        </w:rPr>
      </w:pPr>
      <w:r w:rsidRPr="00DB0078">
        <w:rPr>
          <w:rFonts w:ascii="Tahoma" w:eastAsia="Times New Roman" w:hAnsi="Tahoma" w:cs="Tahoma"/>
          <w:color w:val="000000"/>
          <w:sz w:val="16"/>
          <w:szCs w:val="16"/>
          <w:lang w:eastAsia="tr-TR"/>
        </w:rPr>
        <w:t>Kaset bölmelerinin sert kapatılmamasına dikkat edilecektir.  </w:t>
      </w:r>
    </w:p>
    <w:p w:rsidR="00DB0078" w:rsidRPr="00DB0078" w:rsidRDefault="00DB0078" w:rsidP="00A373B7">
      <w:pPr>
        <w:spacing w:after="0" w:line="240" w:lineRule="auto"/>
        <w:jc w:val="both"/>
        <w:rPr>
          <w:rFonts w:ascii="Times New Roman" w:eastAsia="Times New Roman" w:hAnsi="Times New Roman" w:cs="Times New Roman"/>
          <w:sz w:val="24"/>
          <w:szCs w:val="24"/>
          <w:lang w:eastAsia="tr-TR"/>
        </w:rPr>
      </w:pPr>
      <w:r w:rsidRPr="00DB0078">
        <w:rPr>
          <w:rFonts w:ascii="Tahoma" w:eastAsia="Times New Roman" w:hAnsi="Tahoma" w:cs="Tahoma"/>
          <w:color w:val="000000"/>
          <w:sz w:val="16"/>
          <w:szCs w:val="16"/>
          <w:lang w:eastAsia="tr-TR"/>
        </w:rPr>
        <w:t>Lazer yazıcıların ekonomik toner modunda kullanılması, daha yüksek çözünürlükte çıktı almanın hiç gerekmediği halde daha fazla toner harcanmasına neden olacağının bilinmelidir.</w:t>
      </w:r>
    </w:p>
    <w:p w:rsidR="00DB0078" w:rsidRPr="00DB0078" w:rsidRDefault="00DB0078" w:rsidP="00A373B7">
      <w:pPr>
        <w:spacing w:after="0" w:line="240" w:lineRule="auto"/>
        <w:jc w:val="both"/>
        <w:rPr>
          <w:rFonts w:ascii="Times New Roman" w:eastAsia="Times New Roman" w:hAnsi="Times New Roman" w:cs="Times New Roman"/>
          <w:sz w:val="24"/>
          <w:szCs w:val="24"/>
          <w:lang w:eastAsia="tr-TR"/>
        </w:rPr>
      </w:pPr>
    </w:p>
    <w:p w:rsidR="00DB0078" w:rsidRPr="00DB0078" w:rsidRDefault="00DB0078" w:rsidP="00A373B7">
      <w:pPr>
        <w:spacing w:after="0" w:line="240" w:lineRule="auto"/>
        <w:jc w:val="both"/>
        <w:rPr>
          <w:rFonts w:ascii="Times New Roman" w:eastAsia="Times New Roman" w:hAnsi="Times New Roman" w:cs="Times New Roman"/>
          <w:sz w:val="24"/>
          <w:szCs w:val="24"/>
          <w:lang w:eastAsia="tr-TR"/>
        </w:rPr>
      </w:pPr>
      <w:r w:rsidRPr="00DB0078">
        <w:rPr>
          <w:rFonts w:ascii="Tahoma" w:eastAsia="Times New Roman" w:hAnsi="Tahoma" w:cs="Tahoma"/>
          <w:color w:val="000000"/>
          <w:sz w:val="16"/>
          <w:szCs w:val="16"/>
          <w:lang w:eastAsia="tr-TR"/>
        </w:rPr>
        <w:t xml:space="preserve">Lazer yazıcılara ait bitmiş toner kartuşlarının kesinlikle atılmaması ve istenildiğinde gönderilmeye hazır olacak şekilde </w:t>
      </w:r>
      <w:r w:rsidR="006D44B9" w:rsidRPr="00DB0078">
        <w:rPr>
          <w:rFonts w:ascii="Tahoma" w:eastAsia="Times New Roman" w:hAnsi="Tahoma" w:cs="Tahoma"/>
          <w:color w:val="000000"/>
          <w:sz w:val="16"/>
          <w:szCs w:val="16"/>
          <w:lang w:eastAsia="tr-TR"/>
        </w:rPr>
        <w:t>orijinal</w:t>
      </w:r>
      <w:r w:rsidRPr="00DB0078">
        <w:rPr>
          <w:rFonts w:ascii="Tahoma" w:eastAsia="Times New Roman" w:hAnsi="Tahoma" w:cs="Tahoma"/>
          <w:color w:val="000000"/>
          <w:sz w:val="16"/>
          <w:szCs w:val="16"/>
          <w:lang w:eastAsia="tr-TR"/>
        </w:rPr>
        <w:t xml:space="preserve"> kutuları içerisinde muhafaza edilmelidir.</w:t>
      </w:r>
    </w:p>
    <w:p w:rsidR="0007657E" w:rsidRPr="00DB0078" w:rsidRDefault="0007657E" w:rsidP="00A373B7">
      <w:pPr>
        <w:jc w:val="both"/>
      </w:pPr>
    </w:p>
    <w:sectPr w:rsidR="0007657E" w:rsidRPr="00DB0078" w:rsidSect="00D848F1">
      <w:headerReference w:type="even" r:id="rId8"/>
      <w:headerReference w:type="default" r:id="rId9"/>
      <w:footerReference w:type="even" r:id="rId10"/>
      <w:footerReference w:type="default" r:id="rId11"/>
      <w:headerReference w:type="first" r:id="rId12"/>
      <w:footerReference w:type="first" r:id="rId13"/>
      <w:pgSz w:w="12240" w:h="16340"/>
      <w:pgMar w:top="1205" w:right="723" w:bottom="709" w:left="1209" w:header="708" w:footer="708" w:gutter="0"/>
      <w:pgBorders w:offsetFrom="page">
        <w:top w:val="single" w:sz="36" w:space="24" w:color="auto"/>
        <w:left w:val="single" w:sz="36" w:space="24" w:color="auto"/>
        <w:bottom w:val="single" w:sz="36" w:space="24" w:color="auto"/>
        <w:right w:val="single" w:sz="36" w:space="24" w:color="auto"/>
      </w:pgBorders>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791D" w:rsidRDefault="00F1791D" w:rsidP="005454B1">
      <w:pPr>
        <w:spacing w:after="0" w:line="240" w:lineRule="auto"/>
      </w:pPr>
      <w:r>
        <w:separator/>
      </w:r>
    </w:p>
  </w:endnote>
  <w:endnote w:type="continuationSeparator" w:id="0">
    <w:p w:rsidR="00F1791D" w:rsidRDefault="00F1791D" w:rsidP="005454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2AFF" w:usb1="C000247B" w:usb2="00000009" w:usb3="00000000" w:csb0="000001FF" w:csb1="00000000"/>
  </w:font>
  <w:font w:name="Arial">
    <w:panose1 w:val="020B0604020202020204"/>
    <w:charset w:val="A2"/>
    <w:family w:val="swiss"/>
    <w:pitch w:val="variable"/>
    <w:sig w:usb0="20002A87" w:usb1="00000000" w:usb2="00000000" w:usb3="00000000" w:csb0="000001FF" w:csb1="00000000"/>
  </w:font>
  <w:font w:name="Times New Roman">
    <w:panose1 w:val="02020603050405020304"/>
    <w:charset w:val="A2"/>
    <w:family w:val="roman"/>
    <w:pitch w:val="variable"/>
    <w:sig w:usb0="20002A87" w:usb1="00000000" w:usb2="00000000"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54B1" w:rsidRDefault="005454B1">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89"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259"/>
      <w:gridCol w:w="3259"/>
      <w:gridCol w:w="3371"/>
    </w:tblGrid>
    <w:tr w:rsidR="005454B1" w:rsidTr="00F3363A">
      <w:tc>
        <w:tcPr>
          <w:tcW w:w="3259" w:type="dxa"/>
          <w:tcBorders>
            <w:top w:val="single" w:sz="4" w:space="0" w:color="auto"/>
            <w:left w:val="single" w:sz="4" w:space="0" w:color="auto"/>
            <w:bottom w:val="nil"/>
            <w:right w:val="nil"/>
          </w:tcBorders>
          <w:hideMark/>
        </w:tcPr>
        <w:p w:rsidR="005454B1" w:rsidRDefault="005454B1" w:rsidP="005454B1">
          <w:pPr>
            <w:pStyle w:val="Altbilgi"/>
            <w:spacing w:line="256" w:lineRule="auto"/>
            <w:jc w:val="center"/>
            <w:rPr>
              <w:rFonts w:ascii="Arial" w:hAnsi="Arial" w:cs="Arial"/>
            </w:rPr>
          </w:pPr>
          <w:r>
            <w:rPr>
              <w:rFonts w:ascii="Arial" w:hAnsi="Arial" w:cs="Arial"/>
            </w:rPr>
            <w:t>Hazırlayan</w:t>
          </w:r>
        </w:p>
        <w:p w:rsidR="005454B1" w:rsidRDefault="005454B1" w:rsidP="005454B1">
          <w:pPr>
            <w:pStyle w:val="Altbilgi"/>
            <w:spacing w:line="256" w:lineRule="auto"/>
            <w:jc w:val="center"/>
            <w:rPr>
              <w:rFonts w:ascii="Arial" w:hAnsi="Arial" w:cs="Arial"/>
            </w:rPr>
          </w:pPr>
          <w:r>
            <w:rPr>
              <w:rFonts w:ascii="Arial" w:hAnsi="Arial" w:cs="Arial"/>
            </w:rPr>
            <w:t>Öğr Üyesi</w:t>
          </w:r>
        </w:p>
      </w:tc>
      <w:tc>
        <w:tcPr>
          <w:tcW w:w="3259" w:type="dxa"/>
          <w:tcBorders>
            <w:top w:val="single" w:sz="4" w:space="0" w:color="auto"/>
            <w:left w:val="nil"/>
            <w:bottom w:val="nil"/>
            <w:right w:val="nil"/>
          </w:tcBorders>
          <w:hideMark/>
        </w:tcPr>
        <w:p w:rsidR="005454B1" w:rsidRDefault="005454B1" w:rsidP="00F3363A">
          <w:pPr>
            <w:pStyle w:val="Altbilgi"/>
            <w:spacing w:line="256" w:lineRule="auto"/>
            <w:jc w:val="center"/>
            <w:rPr>
              <w:rFonts w:ascii="Arial" w:hAnsi="Arial" w:cs="Arial"/>
            </w:rPr>
          </w:pPr>
          <w:r>
            <w:rPr>
              <w:rFonts w:ascii="Arial" w:hAnsi="Arial" w:cs="Arial"/>
            </w:rPr>
            <w:t>Sistem Onayı</w:t>
          </w:r>
        </w:p>
        <w:p w:rsidR="005454B1" w:rsidRDefault="005454B1" w:rsidP="00F3363A">
          <w:pPr>
            <w:pStyle w:val="Altbilgi"/>
            <w:spacing w:line="256" w:lineRule="auto"/>
            <w:jc w:val="center"/>
            <w:rPr>
              <w:rFonts w:ascii="Arial" w:hAnsi="Arial" w:cs="Arial"/>
            </w:rPr>
          </w:pPr>
          <w:r>
            <w:rPr>
              <w:rFonts w:ascii="Arial" w:hAnsi="Arial" w:cs="Arial"/>
            </w:rPr>
            <w:t>Dr. Öğr.Üyesi</w:t>
          </w:r>
        </w:p>
      </w:tc>
      <w:tc>
        <w:tcPr>
          <w:tcW w:w="3371" w:type="dxa"/>
          <w:tcBorders>
            <w:top w:val="single" w:sz="4" w:space="0" w:color="auto"/>
            <w:left w:val="nil"/>
            <w:bottom w:val="nil"/>
            <w:right w:val="single" w:sz="4" w:space="0" w:color="auto"/>
          </w:tcBorders>
          <w:hideMark/>
        </w:tcPr>
        <w:p w:rsidR="005454B1" w:rsidRDefault="005454B1" w:rsidP="00F3363A">
          <w:pPr>
            <w:pStyle w:val="Altbilgi"/>
            <w:spacing w:line="256" w:lineRule="auto"/>
            <w:jc w:val="center"/>
            <w:rPr>
              <w:rFonts w:ascii="Arial" w:hAnsi="Arial" w:cs="Arial"/>
            </w:rPr>
          </w:pPr>
          <w:r>
            <w:rPr>
              <w:rFonts w:ascii="Arial" w:hAnsi="Arial" w:cs="Arial"/>
            </w:rPr>
            <w:t>Yürürlük Onayı</w:t>
          </w:r>
        </w:p>
        <w:p w:rsidR="005454B1" w:rsidRDefault="005454B1" w:rsidP="00F3363A">
          <w:pPr>
            <w:pStyle w:val="Altbilgi"/>
            <w:spacing w:line="256" w:lineRule="auto"/>
            <w:jc w:val="center"/>
            <w:rPr>
              <w:rFonts w:ascii="Arial" w:hAnsi="Arial" w:cs="Arial"/>
            </w:rPr>
          </w:pPr>
          <w:r>
            <w:rPr>
              <w:rFonts w:ascii="Arial" w:hAnsi="Arial" w:cs="Arial"/>
            </w:rPr>
            <w:t>Prpf.DR</w:t>
          </w:r>
        </w:p>
      </w:tc>
    </w:tr>
    <w:tr w:rsidR="005454B1" w:rsidTr="00F3363A">
      <w:trPr>
        <w:trHeight w:val="1002"/>
      </w:trPr>
      <w:tc>
        <w:tcPr>
          <w:tcW w:w="3259" w:type="dxa"/>
          <w:tcBorders>
            <w:top w:val="nil"/>
            <w:left w:val="single" w:sz="4" w:space="0" w:color="auto"/>
            <w:bottom w:val="single" w:sz="4" w:space="0" w:color="auto"/>
            <w:right w:val="nil"/>
          </w:tcBorders>
          <w:hideMark/>
        </w:tcPr>
        <w:p w:rsidR="005454B1" w:rsidRDefault="005454B1" w:rsidP="005454B1">
          <w:pPr>
            <w:pStyle w:val="Altbilgi"/>
            <w:spacing w:line="256" w:lineRule="auto"/>
            <w:jc w:val="center"/>
            <w:rPr>
              <w:rFonts w:ascii="Arial" w:hAnsi="Arial" w:cs="Arial"/>
            </w:rPr>
          </w:pPr>
          <w:r>
            <w:rPr>
              <w:rFonts w:ascii="Arial" w:hAnsi="Arial" w:cs="Arial"/>
            </w:rPr>
            <w:t>Nurullah NERGİ</w:t>
          </w:r>
          <w:bookmarkStart w:id="0" w:name="_GoBack"/>
          <w:bookmarkEnd w:id="0"/>
          <w:r>
            <w:rPr>
              <w:rFonts w:ascii="Arial" w:hAnsi="Arial" w:cs="Arial"/>
            </w:rPr>
            <w:t>Z</w:t>
          </w:r>
        </w:p>
      </w:tc>
      <w:tc>
        <w:tcPr>
          <w:tcW w:w="3259" w:type="dxa"/>
          <w:tcBorders>
            <w:top w:val="nil"/>
            <w:left w:val="nil"/>
            <w:bottom w:val="single" w:sz="4" w:space="0" w:color="auto"/>
            <w:right w:val="nil"/>
          </w:tcBorders>
          <w:hideMark/>
        </w:tcPr>
        <w:p w:rsidR="005454B1" w:rsidRDefault="005454B1" w:rsidP="00F3363A">
          <w:pPr>
            <w:pStyle w:val="Altbilgi"/>
            <w:spacing w:line="256" w:lineRule="auto"/>
            <w:jc w:val="center"/>
            <w:rPr>
              <w:rFonts w:ascii="Arial" w:hAnsi="Arial" w:cs="Arial"/>
            </w:rPr>
          </w:pPr>
          <w:r>
            <w:t>Mustafa ÇELİK</w:t>
          </w:r>
        </w:p>
      </w:tc>
      <w:tc>
        <w:tcPr>
          <w:tcW w:w="3371" w:type="dxa"/>
          <w:tcBorders>
            <w:top w:val="nil"/>
            <w:left w:val="nil"/>
            <w:bottom w:val="single" w:sz="4" w:space="0" w:color="auto"/>
            <w:right w:val="single" w:sz="4" w:space="0" w:color="auto"/>
          </w:tcBorders>
          <w:hideMark/>
        </w:tcPr>
        <w:p w:rsidR="005454B1" w:rsidRDefault="005454B1" w:rsidP="00F3363A">
          <w:pPr>
            <w:pStyle w:val="Altbilgi"/>
            <w:spacing w:line="256" w:lineRule="auto"/>
            <w:jc w:val="center"/>
            <w:rPr>
              <w:rFonts w:ascii="Arial" w:hAnsi="Arial" w:cs="Arial"/>
            </w:rPr>
          </w:pPr>
          <w:r>
            <w:rPr>
              <w:rFonts w:ascii="Arial" w:hAnsi="Arial" w:cs="Arial"/>
            </w:rPr>
            <w:t>Cemalettin ERDEMCİ</w:t>
          </w:r>
        </w:p>
      </w:tc>
    </w:tr>
  </w:tbl>
  <w:p w:rsidR="005454B1" w:rsidRDefault="005454B1">
    <w:pPr>
      <w:pStyle w:val="Altbilgi"/>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54B1" w:rsidRDefault="005454B1">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791D" w:rsidRDefault="00F1791D" w:rsidP="005454B1">
      <w:pPr>
        <w:spacing w:after="0" w:line="240" w:lineRule="auto"/>
      </w:pPr>
      <w:r>
        <w:separator/>
      </w:r>
    </w:p>
  </w:footnote>
  <w:footnote w:type="continuationSeparator" w:id="0">
    <w:p w:rsidR="00F1791D" w:rsidRDefault="00F1791D" w:rsidP="005454B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54B1" w:rsidRDefault="005454B1">
    <w:pPr>
      <w:pStyle w:val="stbilgi"/>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4"/>
      <w:gridCol w:w="4549"/>
      <w:gridCol w:w="1701"/>
      <w:gridCol w:w="1280"/>
    </w:tblGrid>
    <w:tr w:rsidR="005454B1" w:rsidRPr="00AE6D38" w:rsidTr="005454B1">
      <w:trPr>
        <w:trHeight w:val="295"/>
      </w:trPr>
      <w:tc>
        <w:tcPr>
          <w:tcW w:w="2594" w:type="dxa"/>
          <w:vMerge w:val="restart"/>
          <w:shd w:val="clear" w:color="auto" w:fill="auto"/>
          <w:vAlign w:val="center"/>
        </w:tcPr>
        <w:p w:rsidR="005454B1" w:rsidRPr="00AE6D38" w:rsidRDefault="005454B1" w:rsidP="00F3363A">
          <w:pPr>
            <w:pStyle w:val="stbilgi"/>
            <w:jc w:val="center"/>
            <w:rPr>
              <w:rFonts w:ascii="Arial" w:hAnsi="Arial" w:cs="Arial"/>
            </w:rPr>
          </w:pPr>
          <w:r w:rsidRPr="003B114A">
            <w:rPr>
              <w:rFonts w:ascii="Arial" w:hAnsi="Arial" w:cs="Arial"/>
              <w:noProof/>
            </w:rPr>
            <w:drawing>
              <wp:anchor distT="0" distB="0" distL="114300" distR="114300" simplePos="0" relativeHeight="251659264" behindDoc="1" locked="0" layoutInCell="1" allowOverlap="1" wp14:anchorId="6C9866E9" wp14:editId="2DB0E3A5">
                <wp:simplePos x="0" y="0"/>
                <wp:positionH relativeFrom="column">
                  <wp:posOffset>1270</wp:posOffset>
                </wp:positionH>
                <wp:positionV relativeFrom="paragraph">
                  <wp:posOffset>1905</wp:posOffset>
                </wp:positionV>
                <wp:extent cx="1250950" cy="800735"/>
                <wp:effectExtent l="0" t="0" r="6350" b="0"/>
                <wp:wrapNone/>
                <wp:docPr id="1" name="Resim 1" desc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50950" cy="80073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549" w:type="dxa"/>
          <w:vMerge w:val="restart"/>
          <w:shd w:val="clear" w:color="auto" w:fill="auto"/>
          <w:vAlign w:val="center"/>
        </w:tcPr>
        <w:p w:rsidR="005454B1" w:rsidRPr="00AE6D38" w:rsidRDefault="005454B1" w:rsidP="00F3363A">
          <w:pPr>
            <w:pStyle w:val="stbilgi"/>
            <w:jc w:val="center"/>
            <w:rPr>
              <w:rFonts w:ascii="Arial" w:hAnsi="Arial" w:cs="Arial"/>
              <w:b/>
            </w:rPr>
          </w:pPr>
          <w:r>
            <w:rPr>
              <w:rFonts w:ascii="Arial" w:hAnsi="Arial" w:cs="Arial"/>
              <w:b/>
              <w:sz w:val="28"/>
            </w:rPr>
            <w:t>Bilgisayar ve Yan Donanımlar Kullanım Talimatı</w:t>
          </w:r>
        </w:p>
      </w:tc>
      <w:tc>
        <w:tcPr>
          <w:tcW w:w="1701" w:type="dxa"/>
          <w:shd w:val="clear" w:color="auto" w:fill="auto"/>
          <w:vAlign w:val="center"/>
        </w:tcPr>
        <w:p w:rsidR="005454B1" w:rsidRPr="00B243EE" w:rsidRDefault="005454B1" w:rsidP="00F3363A">
          <w:pPr>
            <w:pStyle w:val="stbilgi"/>
            <w:rPr>
              <w:rFonts w:ascii="Arial" w:hAnsi="Arial" w:cs="Arial"/>
              <w:sz w:val="18"/>
            </w:rPr>
          </w:pPr>
          <w:r w:rsidRPr="00B243EE">
            <w:rPr>
              <w:rFonts w:ascii="Arial" w:hAnsi="Arial" w:cs="Arial"/>
              <w:sz w:val="18"/>
            </w:rPr>
            <w:t>Doküman No</w:t>
          </w:r>
        </w:p>
      </w:tc>
      <w:tc>
        <w:tcPr>
          <w:tcW w:w="1280" w:type="dxa"/>
          <w:shd w:val="clear" w:color="auto" w:fill="auto"/>
          <w:vAlign w:val="center"/>
        </w:tcPr>
        <w:p w:rsidR="005454B1" w:rsidRPr="00EC3083" w:rsidRDefault="005454B1" w:rsidP="00F3363A">
          <w:pPr>
            <w:pStyle w:val="stbilgi"/>
            <w:rPr>
              <w:rFonts w:ascii="Arial" w:hAnsi="Arial" w:cs="Arial"/>
              <w:b/>
              <w:sz w:val="18"/>
            </w:rPr>
          </w:pPr>
          <w:r>
            <w:rPr>
              <w:rFonts w:ascii="Arial" w:hAnsi="Arial" w:cs="Arial"/>
              <w:b/>
              <w:sz w:val="18"/>
            </w:rPr>
            <w:t>SİÜ.</w:t>
          </w:r>
          <w:r w:rsidRPr="00EC3083">
            <w:rPr>
              <w:rFonts w:ascii="Arial" w:hAnsi="Arial" w:cs="Arial"/>
              <w:b/>
              <w:sz w:val="18"/>
            </w:rPr>
            <w:t>T</w:t>
          </w:r>
          <w:r>
            <w:rPr>
              <w:rFonts w:ascii="Arial" w:hAnsi="Arial" w:cs="Arial"/>
              <w:b/>
              <w:sz w:val="18"/>
            </w:rPr>
            <w:t>L-07</w:t>
          </w:r>
        </w:p>
      </w:tc>
    </w:tr>
    <w:tr w:rsidR="005454B1" w:rsidRPr="00AE6D38" w:rsidTr="005454B1">
      <w:trPr>
        <w:trHeight w:val="295"/>
      </w:trPr>
      <w:tc>
        <w:tcPr>
          <w:tcW w:w="2594" w:type="dxa"/>
          <w:vMerge/>
          <w:shd w:val="clear" w:color="auto" w:fill="auto"/>
          <w:vAlign w:val="center"/>
        </w:tcPr>
        <w:p w:rsidR="005454B1" w:rsidRPr="00AE6D38" w:rsidRDefault="005454B1" w:rsidP="00F3363A">
          <w:pPr>
            <w:pStyle w:val="stbilgi"/>
            <w:jc w:val="center"/>
            <w:rPr>
              <w:rFonts w:ascii="Arial" w:hAnsi="Arial" w:cs="Arial"/>
            </w:rPr>
          </w:pPr>
        </w:p>
      </w:tc>
      <w:tc>
        <w:tcPr>
          <w:tcW w:w="4549" w:type="dxa"/>
          <w:vMerge/>
          <w:shd w:val="clear" w:color="auto" w:fill="auto"/>
          <w:vAlign w:val="center"/>
        </w:tcPr>
        <w:p w:rsidR="005454B1" w:rsidRPr="00AE6D38" w:rsidRDefault="005454B1" w:rsidP="00F3363A">
          <w:pPr>
            <w:pStyle w:val="stbilgi"/>
            <w:jc w:val="center"/>
            <w:rPr>
              <w:rFonts w:ascii="Arial" w:hAnsi="Arial" w:cs="Arial"/>
            </w:rPr>
          </w:pPr>
        </w:p>
      </w:tc>
      <w:tc>
        <w:tcPr>
          <w:tcW w:w="1701" w:type="dxa"/>
          <w:shd w:val="clear" w:color="auto" w:fill="auto"/>
          <w:vAlign w:val="center"/>
        </w:tcPr>
        <w:p w:rsidR="005454B1" w:rsidRPr="00B243EE" w:rsidRDefault="005454B1" w:rsidP="00F3363A">
          <w:pPr>
            <w:pStyle w:val="stbilgi"/>
            <w:rPr>
              <w:rFonts w:ascii="Arial" w:hAnsi="Arial" w:cs="Arial"/>
              <w:sz w:val="18"/>
            </w:rPr>
          </w:pPr>
          <w:r w:rsidRPr="00B243EE">
            <w:rPr>
              <w:rFonts w:ascii="Arial" w:hAnsi="Arial" w:cs="Arial"/>
              <w:sz w:val="18"/>
            </w:rPr>
            <w:t>İlk Yayın Tarihi</w:t>
          </w:r>
        </w:p>
      </w:tc>
      <w:tc>
        <w:tcPr>
          <w:tcW w:w="1280" w:type="dxa"/>
          <w:shd w:val="clear" w:color="auto" w:fill="auto"/>
          <w:vAlign w:val="center"/>
        </w:tcPr>
        <w:p w:rsidR="005454B1" w:rsidRPr="00EC3083" w:rsidRDefault="005454B1" w:rsidP="00F3363A">
          <w:pPr>
            <w:pStyle w:val="stbilgi"/>
            <w:rPr>
              <w:rFonts w:ascii="Arial" w:hAnsi="Arial" w:cs="Arial"/>
              <w:b/>
              <w:sz w:val="18"/>
            </w:rPr>
          </w:pPr>
          <w:r>
            <w:rPr>
              <w:rFonts w:ascii="Arial" w:hAnsi="Arial" w:cs="Arial"/>
              <w:b/>
              <w:sz w:val="18"/>
            </w:rPr>
            <w:t>14</w:t>
          </w:r>
          <w:r>
            <w:rPr>
              <w:rFonts w:ascii="Arial" w:hAnsi="Arial" w:cs="Arial"/>
              <w:b/>
              <w:sz w:val="18"/>
            </w:rPr>
            <w:t>.04.2018</w:t>
          </w:r>
        </w:p>
      </w:tc>
    </w:tr>
    <w:tr w:rsidR="005454B1" w:rsidRPr="00AE6D38" w:rsidTr="005454B1">
      <w:trPr>
        <w:trHeight w:val="295"/>
      </w:trPr>
      <w:tc>
        <w:tcPr>
          <w:tcW w:w="2594" w:type="dxa"/>
          <w:vMerge/>
          <w:shd w:val="clear" w:color="auto" w:fill="auto"/>
          <w:vAlign w:val="center"/>
        </w:tcPr>
        <w:p w:rsidR="005454B1" w:rsidRPr="00AE6D38" w:rsidRDefault="005454B1" w:rsidP="00F3363A">
          <w:pPr>
            <w:pStyle w:val="stbilgi"/>
            <w:jc w:val="center"/>
            <w:rPr>
              <w:rFonts w:ascii="Arial" w:hAnsi="Arial" w:cs="Arial"/>
            </w:rPr>
          </w:pPr>
        </w:p>
      </w:tc>
      <w:tc>
        <w:tcPr>
          <w:tcW w:w="4549" w:type="dxa"/>
          <w:vMerge/>
          <w:shd w:val="clear" w:color="auto" w:fill="auto"/>
          <w:vAlign w:val="center"/>
        </w:tcPr>
        <w:p w:rsidR="005454B1" w:rsidRPr="00AE6D38" w:rsidRDefault="005454B1" w:rsidP="00F3363A">
          <w:pPr>
            <w:pStyle w:val="stbilgi"/>
            <w:jc w:val="center"/>
            <w:rPr>
              <w:rFonts w:ascii="Arial" w:hAnsi="Arial" w:cs="Arial"/>
            </w:rPr>
          </w:pPr>
        </w:p>
      </w:tc>
      <w:tc>
        <w:tcPr>
          <w:tcW w:w="1701" w:type="dxa"/>
          <w:shd w:val="clear" w:color="auto" w:fill="auto"/>
          <w:vAlign w:val="center"/>
        </w:tcPr>
        <w:p w:rsidR="005454B1" w:rsidRPr="00B243EE" w:rsidRDefault="005454B1" w:rsidP="00F3363A">
          <w:pPr>
            <w:pStyle w:val="stbilgi"/>
            <w:rPr>
              <w:rFonts w:ascii="Arial" w:hAnsi="Arial" w:cs="Arial"/>
              <w:sz w:val="18"/>
            </w:rPr>
          </w:pPr>
          <w:r w:rsidRPr="00B243EE">
            <w:rPr>
              <w:rFonts w:ascii="Arial" w:hAnsi="Arial" w:cs="Arial"/>
              <w:sz w:val="18"/>
            </w:rPr>
            <w:t>Revizyon Tarihi</w:t>
          </w:r>
        </w:p>
      </w:tc>
      <w:tc>
        <w:tcPr>
          <w:tcW w:w="1280" w:type="dxa"/>
          <w:shd w:val="clear" w:color="auto" w:fill="auto"/>
          <w:vAlign w:val="center"/>
        </w:tcPr>
        <w:p w:rsidR="005454B1" w:rsidRPr="00EC3083" w:rsidRDefault="005454B1" w:rsidP="00F3363A">
          <w:pPr>
            <w:pStyle w:val="stbilgi"/>
            <w:rPr>
              <w:rFonts w:ascii="Arial" w:hAnsi="Arial" w:cs="Arial"/>
              <w:b/>
              <w:sz w:val="18"/>
            </w:rPr>
          </w:pPr>
        </w:p>
      </w:tc>
    </w:tr>
    <w:tr w:rsidR="005454B1" w:rsidRPr="00AE6D38" w:rsidTr="005454B1">
      <w:trPr>
        <w:trHeight w:val="295"/>
      </w:trPr>
      <w:tc>
        <w:tcPr>
          <w:tcW w:w="2594" w:type="dxa"/>
          <w:vMerge/>
          <w:shd w:val="clear" w:color="auto" w:fill="auto"/>
          <w:vAlign w:val="center"/>
        </w:tcPr>
        <w:p w:rsidR="005454B1" w:rsidRPr="00AE6D38" w:rsidRDefault="005454B1" w:rsidP="00F3363A">
          <w:pPr>
            <w:pStyle w:val="stbilgi"/>
            <w:jc w:val="center"/>
            <w:rPr>
              <w:rFonts w:ascii="Arial" w:hAnsi="Arial" w:cs="Arial"/>
            </w:rPr>
          </w:pPr>
        </w:p>
      </w:tc>
      <w:tc>
        <w:tcPr>
          <w:tcW w:w="4549" w:type="dxa"/>
          <w:vMerge/>
          <w:shd w:val="clear" w:color="auto" w:fill="auto"/>
          <w:vAlign w:val="center"/>
        </w:tcPr>
        <w:p w:rsidR="005454B1" w:rsidRPr="00AE6D38" w:rsidRDefault="005454B1" w:rsidP="00F3363A">
          <w:pPr>
            <w:pStyle w:val="stbilgi"/>
            <w:jc w:val="center"/>
            <w:rPr>
              <w:rFonts w:ascii="Arial" w:hAnsi="Arial" w:cs="Arial"/>
            </w:rPr>
          </w:pPr>
        </w:p>
      </w:tc>
      <w:tc>
        <w:tcPr>
          <w:tcW w:w="1701" w:type="dxa"/>
          <w:shd w:val="clear" w:color="auto" w:fill="auto"/>
          <w:vAlign w:val="center"/>
        </w:tcPr>
        <w:p w:rsidR="005454B1" w:rsidRPr="00B243EE" w:rsidRDefault="005454B1" w:rsidP="00F3363A">
          <w:pPr>
            <w:pStyle w:val="stbilgi"/>
            <w:rPr>
              <w:rFonts w:ascii="Arial" w:hAnsi="Arial" w:cs="Arial"/>
              <w:sz w:val="18"/>
            </w:rPr>
          </w:pPr>
          <w:r w:rsidRPr="00B243EE">
            <w:rPr>
              <w:rFonts w:ascii="Arial" w:hAnsi="Arial" w:cs="Arial"/>
              <w:sz w:val="18"/>
            </w:rPr>
            <w:t>Revizyon No</w:t>
          </w:r>
        </w:p>
      </w:tc>
      <w:tc>
        <w:tcPr>
          <w:tcW w:w="1280" w:type="dxa"/>
          <w:shd w:val="clear" w:color="auto" w:fill="auto"/>
          <w:vAlign w:val="center"/>
        </w:tcPr>
        <w:p w:rsidR="005454B1" w:rsidRPr="00EC3083" w:rsidRDefault="005454B1" w:rsidP="00F3363A">
          <w:pPr>
            <w:pStyle w:val="stbilgi"/>
            <w:rPr>
              <w:rFonts w:ascii="Arial" w:hAnsi="Arial" w:cs="Arial"/>
              <w:b/>
              <w:sz w:val="18"/>
            </w:rPr>
          </w:pPr>
        </w:p>
      </w:tc>
    </w:tr>
    <w:tr w:rsidR="005454B1" w:rsidRPr="00AE6D38" w:rsidTr="005454B1">
      <w:trPr>
        <w:trHeight w:val="136"/>
      </w:trPr>
      <w:tc>
        <w:tcPr>
          <w:tcW w:w="2594" w:type="dxa"/>
          <w:vMerge/>
          <w:shd w:val="clear" w:color="auto" w:fill="auto"/>
          <w:vAlign w:val="center"/>
        </w:tcPr>
        <w:p w:rsidR="005454B1" w:rsidRPr="00AE6D38" w:rsidRDefault="005454B1" w:rsidP="00F3363A">
          <w:pPr>
            <w:pStyle w:val="stbilgi"/>
            <w:jc w:val="center"/>
            <w:rPr>
              <w:rFonts w:ascii="Arial" w:hAnsi="Arial" w:cs="Arial"/>
            </w:rPr>
          </w:pPr>
        </w:p>
      </w:tc>
      <w:tc>
        <w:tcPr>
          <w:tcW w:w="4549" w:type="dxa"/>
          <w:vMerge/>
          <w:shd w:val="clear" w:color="auto" w:fill="auto"/>
          <w:vAlign w:val="center"/>
        </w:tcPr>
        <w:p w:rsidR="005454B1" w:rsidRPr="00AE6D38" w:rsidRDefault="005454B1" w:rsidP="00F3363A">
          <w:pPr>
            <w:pStyle w:val="stbilgi"/>
            <w:jc w:val="center"/>
            <w:rPr>
              <w:rFonts w:ascii="Arial" w:hAnsi="Arial" w:cs="Arial"/>
            </w:rPr>
          </w:pPr>
        </w:p>
      </w:tc>
      <w:tc>
        <w:tcPr>
          <w:tcW w:w="1701" w:type="dxa"/>
          <w:shd w:val="clear" w:color="auto" w:fill="auto"/>
          <w:vAlign w:val="center"/>
        </w:tcPr>
        <w:p w:rsidR="005454B1" w:rsidRPr="00B243EE" w:rsidRDefault="005454B1" w:rsidP="00F3363A">
          <w:pPr>
            <w:pStyle w:val="stbilgi"/>
            <w:rPr>
              <w:rFonts w:ascii="Arial" w:hAnsi="Arial" w:cs="Arial"/>
              <w:sz w:val="18"/>
            </w:rPr>
          </w:pPr>
          <w:r w:rsidRPr="00B243EE">
            <w:rPr>
              <w:rFonts w:ascii="Arial" w:hAnsi="Arial" w:cs="Arial"/>
              <w:sz w:val="18"/>
            </w:rPr>
            <w:t>Sayfa</w:t>
          </w:r>
        </w:p>
      </w:tc>
      <w:tc>
        <w:tcPr>
          <w:tcW w:w="1280" w:type="dxa"/>
          <w:shd w:val="clear" w:color="auto" w:fill="auto"/>
          <w:vAlign w:val="center"/>
        </w:tcPr>
        <w:p w:rsidR="005454B1" w:rsidRPr="00EC3083" w:rsidRDefault="005454B1" w:rsidP="00F3363A">
          <w:pPr>
            <w:pStyle w:val="stbilgi"/>
            <w:rPr>
              <w:rFonts w:ascii="Arial" w:hAnsi="Arial" w:cs="Arial"/>
              <w:b/>
              <w:sz w:val="18"/>
            </w:rPr>
          </w:pPr>
          <w:r w:rsidRPr="00EC3083">
            <w:rPr>
              <w:rFonts w:ascii="Arial" w:hAnsi="Arial" w:cs="Arial"/>
              <w:b/>
              <w:sz w:val="18"/>
            </w:rPr>
            <w:fldChar w:fldCharType="begin"/>
          </w:r>
          <w:r w:rsidRPr="00EC3083">
            <w:rPr>
              <w:rFonts w:ascii="Arial" w:hAnsi="Arial" w:cs="Arial"/>
              <w:b/>
              <w:sz w:val="18"/>
            </w:rPr>
            <w:instrText xml:space="preserve"> PAGE   \* MERGEFORMAT </w:instrText>
          </w:r>
          <w:r w:rsidRPr="00EC3083">
            <w:rPr>
              <w:rFonts w:ascii="Arial" w:hAnsi="Arial" w:cs="Arial"/>
              <w:b/>
              <w:sz w:val="18"/>
            </w:rPr>
            <w:fldChar w:fldCharType="separate"/>
          </w:r>
          <w:r w:rsidR="009521C6">
            <w:rPr>
              <w:rFonts w:ascii="Arial" w:hAnsi="Arial" w:cs="Arial"/>
              <w:b/>
              <w:noProof/>
              <w:sz w:val="18"/>
            </w:rPr>
            <w:t>3</w:t>
          </w:r>
          <w:r w:rsidRPr="00EC3083">
            <w:rPr>
              <w:rFonts w:ascii="Arial" w:hAnsi="Arial" w:cs="Arial"/>
              <w:b/>
              <w:sz w:val="18"/>
            </w:rPr>
            <w:fldChar w:fldCharType="end"/>
          </w:r>
          <w:r w:rsidRPr="00EC3083">
            <w:rPr>
              <w:rFonts w:ascii="Arial" w:hAnsi="Arial" w:cs="Arial"/>
              <w:b/>
              <w:sz w:val="18"/>
            </w:rPr>
            <w:t>/</w:t>
          </w:r>
          <w:r w:rsidRPr="00EC3083">
            <w:rPr>
              <w:rFonts w:ascii="Arial" w:hAnsi="Arial" w:cs="Arial"/>
              <w:b/>
              <w:sz w:val="18"/>
            </w:rPr>
            <w:fldChar w:fldCharType="begin"/>
          </w:r>
          <w:r w:rsidRPr="00EC3083">
            <w:rPr>
              <w:rFonts w:ascii="Arial" w:hAnsi="Arial" w:cs="Arial"/>
              <w:b/>
              <w:sz w:val="18"/>
            </w:rPr>
            <w:instrText xml:space="preserve"> NUMPAGES   \* MERGEFORMAT </w:instrText>
          </w:r>
          <w:r w:rsidRPr="00EC3083">
            <w:rPr>
              <w:rFonts w:ascii="Arial" w:hAnsi="Arial" w:cs="Arial"/>
              <w:b/>
              <w:sz w:val="18"/>
            </w:rPr>
            <w:fldChar w:fldCharType="separate"/>
          </w:r>
          <w:r w:rsidR="009521C6">
            <w:rPr>
              <w:rFonts w:ascii="Arial" w:hAnsi="Arial" w:cs="Arial"/>
              <w:b/>
              <w:noProof/>
              <w:sz w:val="18"/>
            </w:rPr>
            <w:t>3</w:t>
          </w:r>
          <w:r w:rsidRPr="00EC3083">
            <w:rPr>
              <w:rFonts w:ascii="Arial" w:hAnsi="Arial" w:cs="Arial"/>
              <w:b/>
              <w:sz w:val="18"/>
            </w:rPr>
            <w:fldChar w:fldCharType="end"/>
          </w:r>
        </w:p>
      </w:tc>
    </w:tr>
  </w:tbl>
  <w:p w:rsidR="005454B1" w:rsidRDefault="005454B1">
    <w:pPr>
      <w:pStyle w:val="stbilgi"/>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54B1" w:rsidRDefault="005454B1">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B034D2"/>
    <w:multiLevelType w:val="hybridMultilevel"/>
    <w:tmpl w:val="397E0F6E"/>
    <w:lvl w:ilvl="0" w:tplc="041F000F">
      <w:start w:val="1"/>
      <w:numFmt w:val="decimal"/>
      <w:lvlText w:val="%1."/>
      <w:lvlJc w:val="left"/>
      <w:pPr>
        <w:ind w:left="1146" w:hanging="360"/>
      </w:pPr>
    </w:lvl>
    <w:lvl w:ilvl="1" w:tplc="041F0019" w:tentative="1">
      <w:start w:val="1"/>
      <w:numFmt w:val="lowerLetter"/>
      <w:lvlText w:val="%2."/>
      <w:lvlJc w:val="left"/>
      <w:pPr>
        <w:ind w:left="1866" w:hanging="360"/>
      </w:pPr>
    </w:lvl>
    <w:lvl w:ilvl="2" w:tplc="041F001B" w:tentative="1">
      <w:start w:val="1"/>
      <w:numFmt w:val="lowerRoman"/>
      <w:lvlText w:val="%3."/>
      <w:lvlJc w:val="right"/>
      <w:pPr>
        <w:ind w:left="2586" w:hanging="180"/>
      </w:pPr>
    </w:lvl>
    <w:lvl w:ilvl="3" w:tplc="041F000F" w:tentative="1">
      <w:start w:val="1"/>
      <w:numFmt w:val="decimal"/>
      <w:lvlText w:val="%4."/>
      <w:lvlJc w:val="left"/>
      <w:pPr>
        <w:ind w:left="3306" w:hanging="360"/>
      </w:pPr>
    </w:lvl>
    <w:lvl w:ilvl="4" w:tplc="041F0019" w:tentative="1">
      <w:start w:val="1"/>
      <w:numFmt w:val="lowerLetter"/>
      <w:lvlText w:val="%5."/>
      <w:lvlJc w:val="left"/>
      <w:pPr>
        <w:ind w:left="4026" w:hanging="360"/>
      </w:pPr>
    </w:lvl>
    <w:lvl w:ilvl="5" w:tplc="041F001B" w:tentative="1">
      <w:start w:val="1"/>
      <w:numFmt w:val="lowerRoman"/>
      <w:lvlText w:val="%6."/>
      <w:lvlJc w:val="right"/>
      <w:pPr>
        <w:ind w:left="4746" w:hanging="180"/>
      </w:pPr>
    </w:lvl>
    <w:lvl w:ilvl="6" w:tplc="041F000F" w:tentative="1">
      <w:start w:val="1"/>
      <w:numFmt w:val="decimal"/>
      <w:lvlText w:val="%7."/>
      <w:lvlJc w:val="left"/>
      <w:pPr>
        <w:ind w:left="5466" w:hanging="360"/>
      </w:pPr>
    </w:lvl>
    <w:lvl w:ilvl="7" w:tplc="041F0019" w:tentative="1">
      <w:start w:val="1"/>
      <w:numFmt w:val="lowerLetter"/>
      <w:lvlText w:val="%8."/>
      <w:lvlJc w:val="left"/>
      <w:pPr>
        <w:ind w:left="6186" w:hanging="360"/>
      </w:pPr>
    </w:lvl>
    <w:lvl w:ilvl="8" w:tplc="041F001B" w:tentative="1">
      <w:start w:val="1"/>
      <w:numFmt w:val="lowerRoman"/>
      <w:lvlText w:val="%9."/>
      <w:lvlJc w:val="right"/>
      <w:pPr>
        <w:ind w:left="6906"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FC25E3"/>
    <w:rsid w:val="0007657E"/>
    <w:rsid w:val="00087542"/>
    <w:rsid w:val="000B69E9"/>
    <w:rsid w:val="002F7CAE"/>
    <w:rsid w:val="0035116B"/>
    <w:rsid w:val="00371DF8"/>
    <w:rsid w:val="00390CA9"/>
    <w:rsid w:val="00395B83"/>
    <w:rsid w:val="003C6EC7"/>
    <w:rsid w:val="00464F36"/>
    <w:rsid w:val="00487373"/>
    <w:rsid w:val="00487570"/>
    <w:rsid w:val="004F77DB"/>
    <w:rsid w:val="005454B1"/>
    <w:rsid w:val="005B5360"/>
    <w:rsid w:val="005F60EF"/>
    <w:rsid w:val="006748B8"/>
    <w:rsid w:val="006C5816"/>
    <w:rsid w:val="006D44B9"/>
    <w:rsid w:val="00723F07"/>
    <w:rsid w:val="007E50E0"/>
    <w:rsid w:val="00837F61"/>
    <w:rsid w:val="008C0A44"/>
    <w:rsid w:val="009521C6"/>
    <w:rsid w:val="0099158A"/>
    <w:rsid w:val="00A373B7"/>
    <w:rsid w:val="00AB054A"/>
    <w:rsid w:val="00AB742F"/>
    <w:rsid w:val="00AC35D6"/>
    <w:rsid w:val="00B02275"/>
    <w:rsid w:val="00B10DCC"/>
    <w:rsid w:val="00B92CA0"/>
    <w:rsid w:val="00D848F1"/>
    <w:rsid w:val="00DB0078"/>
    <w:rsid w:val="00E17133"/>
    <w:rsid w:val="00F1791D"/>
    <w:rsid w:val="00F40B2B"/>
    <w:rsid w:val="00F81698"/>
    <w:rsid w:val="00FA79BD"/>
    <w:rsid w:val="00FC0CA0"/>
    <w:rsid w:val="00FC25E3"/>
  </w:rsids>
  <m:mathPr>
    <m:mathFont m:val="Cambria Math"/>
    <m:brkBin m:val="before"/>
    <m:brkBinSub m:val="--"/>
    <m:smallFrac/>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4F36"/>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Default">
    <w:name w:val="Default"/>
    <w:rsid w:val="000B69E9"/>
    <w:pPr>
      <w:autoSpaceDE w:val="0"/>
      <w:autoSpaceDN w:val="0"/>
      <w:adjustRightInd w:val="0"/>
      <w:spacing w:after="0" w:line="240" w:lineRule="auto"/>
    </w:pPr>
    <w:rPr>
      <w:rFonts w:ascii="Tahoma" w:hAnsi="Tahoma" w:cs="Tahoma"/>
      <w:color w:val="000000"/>
      <w:sz w:val="24"/>
      <w:szCs w:val="24"/>
    </w:rPr>
  </w:style>
  <w:style w:type="paragraph" w:styleId="NormalWeb">
    <w:name w:val="Normal (Web)"/>
    <w:basedOn w:val="Normal"/>
    <w:uiPriority w:val="99"/>
    <w:semiHidden/>
    <w:unhideWhenUsed/>
    <w:rsid w:val="00DB0078"/>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stbilgi">
    <w:name w:val="header"/>
    <w:basedOn w:val="Normal"/>
    <w:link w:val="stbilgiChar"/>
    <w:uiPriority w:val="99"/>
    <w:unhideWhenUsed/>
    <w:rsid w:val="005454B1"/>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5454B1"/>
  </w:style>
  <w:style w:type="paragraph" w:styleId="Altbilgi">
    <w:name w:val="footer"/>
    <w:basedOn w:val="Normal"/>
    <w:link w:val="AltbilgiChar"/>
    <w:uiPriority w:val="99"/>
    <w:unhideWhenUsed/>
    <w:rsid w:val="005454B1"/>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5454B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Default">
    <w:name w:val="Default"/>
    <w:rsid w:val="000B69E9"/>
    <w:pPr>
      <w:autoSpaceDE w:val="0"/>
      <w:autoSpaceDN w:val="0"/>
      <w:adjustRightInd w:val="0"/>
      <w:spacing w:after="0" w:line="240" w:lineRule="auto"/>
    </w:pPr>
    <w:rPr>
      <w:rFonts w:ascii="Tahoma" w:hAnsi="Tahoma" w:cs="Tahoma"/>
      <w:color w:val="000000"/>
      <w:sz w:val="24"/>
      <w:szCs w:val="24"/>
    </w:rPr>
  </w:style>
  <w:style w:type="paragraph" w:styleId="NormalWeb">
    <w:name w:val="Normal (Web)"/>
    <w:basedOn w:val="Normal"/>
    <w:uiPriority w:val="99"/>
    <w:semiHidden/>
    <w:unhideWhenUsed/>
    <w:rsid w:val="00DB0078"/>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546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806</Words>
  <Characters>4595</Characters>
  <Application>Microsoft Office Word</Application>
  <DocSecurity>0</DocSecurity>
  <Lines>38</Lines>
  <Paragraphs>10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5391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dc:creator>
  <cp:lastModifiedBy>Stratejii</cp:lastModifiedBy>
  <cp:revision>2</cp:revision>
  <dcterms:created xsi:type="dcterms:W3CDTF">2018-10-03T13:55:00Z</dcterms:created>
  <dcterms:modified xsi:type="dcterms:W3CDTF">2018-10-03T13:55:00Z</dcterms:modified>
</cp:coreProperties>
</file>